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Times New Roman"/>
          <w:b w:val="0"/>
          <w:bCs w:val="0"/>
          <w:kern w:val="2"/>
          <w:sz w:val="28"/>
          <w:szCs w:val="28"/>
          <w:lang w:val="en-US" w:eastAsia="zh-CN" w:bidi="ar-SA"/>
        </w:rPr>
      </w:pPr>
      <w:bookmarkStart w:id="0" w:name="_Toc16905"/>
      <w:r>
        <w:rPr>
          <w:rFonts w:hint="eastAsia" w:ascii="Times New Roman" w:hAnsi="Times New Roman" w:eastAsia="宋体" w:cs="Times New Roman"/>
          <w:b/>
          <w:bCs/>
          <w:color w:val="auto"/>
          <w:kern w:val="44"/>
          <w:sz w:val="32"/>
          <w:szCs w:val="32"/>
          <w:highlight w:val="none"/>
          <w:lang w:val="en-US" w:eastAsia="zh-CN" w:bidi="ar-SA"/>
        </w:rPr>
        <w:t>内蒙古自治区人民医院水土保持方案编制、监测、监理及验收采购</w:t>
      </w:r>
      <w:r>
        <w:rPr>
          <w:rFonts w:hint="eastAsia" w:cs="Times New Roman"/>
          <w:b/>
          <w:bCs/>
          <w:color w:val="auto"/>
          <w:kern w:val="44"/>
          <w:sz w:val="32"/>
          <w:szCs w:val="32"/>
          <w:highlight w:val="none"/>
          <w:lang w:val="en-US" w:eastAsia="zh-CN" w:bidi="ar-SA"/>
        </w:rPr>
        <w:t>项目</w:t>
      </w:r>
      <w:r>
        <w:rPr>
          <w:rFonts w:hint="eastAsia"/>
          <w:b/>
          <w:bCs/>
          <w:color w:val="auto"/>
          <w:sz w:val="32"/>
          <w:szCs w:val="32"/>
          <w:highlight w:val="none"/>
        </w:rPr>
        <w:t>竞争性磋商公告</w:t>
      </w:r>
      <w:bookmarkEnd w:id="0"/>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ascii="仿宋" w:hAnsi="仿宋" w:eastAsia="仿宋"/>
          <w:sz w:val="21"/>
          <w:szCs w:val="21"/>
        </w:rPr>
      </w:pPr>
      <w:r>
        <w:rPr>
          <w:rFonts w:hint="eastAsia" w:ascii="仿宋" w:hAnsi="仿宋" w:eastAsia="仿宋"/>
          <w:sz w:val="21"/>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ascii="仿宋" w:hAnsi="仿宋" w:eastAsia="仿宋"/>
          <w:sz w:val="21"/>
          <w:szCs w:val="21"/>
        </w:rPr>
      </w:pPr>
      <w:r>
        <w:rPr>
          <w:rStyle w:val="10"/>
          <w:rFonts w:hint="eastAsia" w:ascii="仿宋" w:hAnsi="仿宋" w:eastAsia="仿宋" w:cs="Times New Roman"/>
          <w:color w:val="auto"/>
          <w:sz w:val="21"/>
          <w:szCs w:val="21"/>
          <w:lang w:val="en-US" w:eastAsia="zh-CN"/>
        </w:rPr>
        <w:fldChar w:fldCharType="begin"/>
      </w:r>
      <w:r>
        <w:rPr>
          <w:rStyle w:val="10"/>
          <w:rFonts w:hint="eastAsia" w:ascii="仿宋" w:hAnsi="仿宋" w:eastAsia="仿宋" w:cs="Times New Roman"/>
          <w:color w:val="auto"/>
          <w:sz w:val="21"/>
          <w:szCs w:val="21"/>
          <w:lang w:val="en-US" w:eastAsia="zh-CN"/>
        </w:rPr>
        <w:instrText xml:space="preserve"> HYPERLINK "mailto:内蒙古自治区人民医院水溶性防感染医用织物收集袋等耗材采购项目的潜在供应商应在内蒙古自治区机械设备成套有限责任公司招标四部递交报名材料或邮箱报名（邮箱号fengye_1006@163.com）获取采购文件，并于2022年5月" </w:instrText>
      </w:r>
      <w:r>
        <w:rPr>
          <w:rStyle w:val="10"/>
          <w:rFonts w:hint="eastAsia" w:ascii="仿宋" w:hAnsi="仿宋" w:eastAsia="仿宋" w:cs="Times New Roman"/>
          <w:color w:val="auto"/>
          <w:sz w:val="21"/>
          <w:szCs w:val="21"/>
          <w:lang w:val="en-US" w:eastAsia="zh-CN"/>
        </w:rPr>
        <w:fldChar w:fldCharType="separate"/>
      </w:r>
      <w:r>
        <w:rPr>
          <w:rStyle w:val="10"/>
          <w:rFonts w:hint="eastAsia" w:ascii="仿宋" w:hAnsi="仿宋" w:eastAsia="仿宋" w:cs="Times New Roman"/>
          <w:color w:val="auto"/>
          <w:sz w:val="21"/>
          <w:szCs w:val="21"/>
          <w:lang w:val="en-US" w:eastAsia="zh-CN"/>
        </w:rPr>
        <w:t>内蒙古自治区人民医院水土保持方案编制、监测、监理及验收采购项目</w:t>
      </w:r>
      <w:r>
        <w:rPr>
          <w:rStyle w:val="10"/>
          <w:rFonts w:hint="eastAsia" w:ascii="仿宋" w:hAnsi="仿宋" w:eastAsia="仿宋" w:cs="Times New Roman"/>
          <w:color w:val="auto"/>
          <w:kern w:val="0"/>
          <w:sz w:val="21"/>
          <w:szCs w:val="21"/>
          <w:lang w:val="en-US" w:eastAsia="zh-CN" w:bidi="ar"/>
        </w:rPr>
        <w:t>的</w:t>
      </w:r>
      <w:r>
        <w:rPr>
          <w:rStyle w:val="10"/>
          <w:rFonts w:hint="eastAsia" w:ascii="仿宋" w:hAnsi="仿宋" w:eastAsia="仿宋" w:cs="Times New Roman"/>
          <w:color w:val="auto"/>
          <w:sz w:val="21"/>
          <w:szCs w:val="21"/>
          <w:lang w:val="en-US" w:eastAsia="zh-CN"/>
        </w:rPr>
        <w:t>潜在供应商应在内蒙古自治区机械设备成套有限责任公司邮箱报名（邮箱号nmct100@163.com）获取采购文件，并于2023年4月</w:t>
      </w:r>
      <w:r>
        <w:rPr>
          <w:rStyle w:val="10"/>
          <w:rFonts w:hint="eastAsia" w:ascii="仿宋" w:hAnsi="仿宋" w:eastAsia="仿宋" w:cs="Times New Roman"/>
          <w:color w:val="auto"/>
          <w:sz w:val="21"/>
          <w:szCs w:val="21"/>
          <w:lang w:val="en-US" w:eastAsia="zh-CN"/>
        </w:rPr>
        <w:fldChar w:fldCharType="end"/>
      </w:r>
      <w:r>
        <w:rPr>
          <w:rStyle w:val="10"/>
          <w:rFonts w:hint="eastAsia" w:ascii="仿宋" w:hAnsi="仿宋" w:eastAsia="仿宋" w:cs="Times New Roman"/>
          <w:color w:val="auto"/>
          <w:sz w:val="21"/>
          <w:szCs w:val="21"/>
          <w:lang w:val="en-US" w:eastAsia="zh-CN"/>
        </w:rPr>
        <w:t>11日9：30（</w:t>
      </w:r>
      <w:r>
        <w:rPr>
          <w:rFonts w:hint="eastAsia" w:ascii="仿宋" w:hAnsi="仿宋" w:eastAsia="仿宋"/>
          <w:bCs/>
          <w:sz w:val="21"/>
          <w:szCs w:val="21"/>
        </w:rPr>
        <w:t>北京时间）前提交响应</w:t>
      </w:r>
      <w:r>
        <w:rPr>
          <w:rFonts w:ascii="仿宋" w:hAnsi="仿宋" w:eastAsia="仿宋"/>
          <w:bCs/>
          <w:sz w:val="21"/>
          <w:szCs w:val="21"/>
        </w:rPr>
        <w:t>文件</w:t>
      </w:r>
      <w:r>
        <w:rPr>
          <w:rFonts w:hint="eastAsia" w:ascii="仿宋" w:hAnsi="仿宋" w:eastAsia="仿宋"/>
          <w:sz w:val="21"/>
          <w:szCs w:val="21"/>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仿宋" w:hAnsi="仿宋" w:eastAsia="仿宋" w:cs="Times New Roman"/>
          <w:b w:val="0"/>
          <w:bCs w:val="0"/>
          <w:kern w:val="2"/>
          <w:sz w:val="21"/>
          <w:szCs w:val="21"/>
          <w:lang w:val="en-US" w:eastAsia="zh-CN" w:bidi="ar-SA"/>
        </w:rPr>
      </w:pPr>
      <w:bookmarkStart w:id="1" w:name="_Toc28359012"/>
      <w:bookmarkEnd w:id="1"/>
      <w:bookmarkStart w:id="2" w:name="_Toc35393629"/>
      <w:bookmarkEnd w:id="2"/>
      <w:bookmarkStart w:id="3" w:name="_Toc35393798"/>
      <w:bookmarkEnd w:id="3"/>
      <w:bookmarkStart w:id="4" w:name="_Toc28359089"/>
      <w:bookmarkEnd w:id="4"/>
      <w:r>
        <w:rPr>
          <w:rFonts w:hint="eastAsia" w:ascii="仿宋" w:hAnsi="仿宋" w:eastAsia="仿宋" w:cs="Times New Roman"/>
          <w:b/>
          <w:bCs/>
          <w:kern w:val="2"/>
          <w:sz w:val="21"/>
          <w:szCs w:val="21"/>
          <w:lang w:val="en-US" w:eastAsia="zh-CN" w:bidi="ar-SA"/>
        </w:rPr>
        <w:t>一、项目基本情况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Style w:val="10"/>
          <w:rFonts w:hint="eastAsia" w:ascii="仿宋" w:hAnsi="仿宋" w:eastAsia="仿宋" w:cs="Times New Roman"/>
          <w:color w:val="auto"/>
          <w:sz w:val="21"/>
          <w:szCs w:val="21"/>
          <w:u w:val="none"/>
          <w:lang w:val="en-US" w:eastAsia="zh-CN"/>
        </w:rPr>
      </w:pPr>
      <w:r>
        <w:rPr>
          <w:rFonts w:hint="eastAsia" w:ascii="仿宋" w:hAnsi="仿宋" w:eastAsia="仿宋" w:cs="Times New Roman"/>
          <w:b w:val="0"/>
          <w:bCs w:val="0"/>
          <w:kern w:val="2"/>
          <w:sz w:val="21"/>
          <w:szCs w:val="21"/>
          <w:lang w:val="en-US" w:eastAsia="zh-CN" w:bidi="ar-SA"/>
        </w:rPr>
        <w:t>项目名称：</w:t>
      </w:r>
      <w:r>
        <w:rPr>
          <w:rStyle w:val="10"/>
          <w:rFonts w:hint="eastAsia" w:ascii="仿宋" w:hAnsi="仿宋" w:eastAsia="仿宋" w:cs="Times New Roman"/>
          <w:color w:val="auto"/>
          <w:sz w:val="21"/>
          <w:szCs w:val="21"/>
          <w:u w:val="none"/>
          <w:lang w:val="en-US" w:eastAsia="zh-CN"/>
        </w:rPr>
        <w:t>内蒙古自治区人民医院水土保持方案编制、监测、监理及验收采购项目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采购方式：竞争性磋商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磋商编号：CT-ZB00028-2023-FS2023051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Style w:val="10"/>
          <w:rFonts w:hint="default" w:ascii="仿宋" w:hAnsi="仿宋" w:eastAsia="仿宋" w:cs="Times New Roman"/>
          <w:color w:val="auto"/>
          <w:sz w:val="21"/>
          <w:szCs w:val="21"/>
          <w:u w:val="none"/>
          <w:lang w:val="en-US" w:eastAsia="zh-CN"/>
        </w:rPr>
      </w:pPr>
      <w:r>
        <w:rPr>
          <w:rFonts w:hint="eastAsia" w:ascii="仿宋" w:hAnsi="仿宋" w:eastAsia="仿宋" w:cs="Times New Roman"/>
          <w:b w:val="0"/>
          <w:bCs w:val="0"/>
          <w:kern w:val="2"/>
          <w:sz w:val="21"/>
          <w:szCs w:val="21"/>
          <w:lang w:val="en-US" w:eastAsia="zh-CN" w:bidi="ar-SA"/>
        </w:rPr>
        <w:t>标的名称：第1包：</w:t>
      </w:r>
      <w:r>
        <w:rPr>
          <w:rStyle w:val="10"/>
          <w:rFonts w:hint="eastAsia" w:ascii="仿宋" w:hAnsi="仿宋" w:eastAsia="仿宋" w:cs="Times New Roman"/>
          <w:color w:val="auto"/>
          <w:sz w:val="21"/>
          <w:szCs w:val="21"/>
          <w:u w:val="none"/>
          <w:lang w:val="en-US" w:eastAsia="zh-CN"/>
        </w:rPr>
        <w:t>水土保持方案编制、监测、监理；第2包：水土保持方案验收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预算金额：第1包：480,000</w:t>
      </w:r>
      <w:r>
        <w:rPr>
          <w:rStyle w:val="10"/>
          <w:rFonts w:hint="eastAsia" w:ascii="仿宋" w:hAnsi="仿宋" w:eastAsia="仿宋" w:cs="Times New Roman"/>
          <w:color w:val="auto"/>
          <w:sz w:val="21"/>
          <w:szCs w:val="21"/>
          <w:u w:val="none"/>
          <w:lang w:val="en-US" w:eastAsia="zh-CN"/>
        </w:rPr>
        <w:t>.00元</w:t>
      </w:r>
      <w:r>
        <w:rPr>
          <w:rFonts w:hint="eastAsia" w:ascii="仿宋" w:hAnsi="仿宋" w:eastAsia="仿宋" w:cs="Times New Roman"/>
          <w:b w:val="0"/>
          <w:bCs w:val="0"/>
          <w:kern w:val="2"/>
          <w:sz w:val="21"/>
          <w:szCs w:val="21"/>
          <w:lang w:val="en-US" w:eastAsia="zh-CN" w:bidi="ar-SA"/>
        </w:rPr>
        <w:t>。第2包：140,000</w:t>
      </w:r>
      <w:r>
        <w:rPr>
          <w:rStyle w:val="10"/>
          <w:rFonts w:hint="eastAsia" w:ascii="仿宋" w:hAnsi="仿宋" w:eastAsia="仿宋" w:cs="Times New Roman"/>
          <w:color w:val="auto"/>
          <w:sz w:val="21"/>
          <w:szCs w:val="21"/>
          <w:u w:val="none"/>
          <w:lang w:val="en-US" w:eastAsia="zh-CN"/>
        </w:rPr>
        <w:t>.00元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采购需求：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Times New Roman"/>
          <w:b w:val="0"/>
          <w:bCs w:val="0"/>
          <w:color w:val="auto"/>
          <w:kern w:val="2"/>
          <w:sz w:val="21"/>
          <w:szCs w:val="21"/>
          <w:lang w:val="en-US" w:eastAsia="zh-CN" w:bidi="ar-SA"/>
        </w:rPr>
      </w:pPr>
      <w:r>
        <w:rPr>
          <w:rFonts w:hint="eastAsia" w:ascii="仿宋" w:hAnsi="仿宋" w:eastAsia="仿宋" w:cs="Times New Roman"/>
          <w:b w:val="0"/>
          <w:bCs w:val="0"/>
          <w:color w:val="auto"/>
          <w:kern w:val="2"/>
          <w:sz w:val="21"/>
          <w:szCs w:val="21"/>
          <w:lang w:val="en-US" w:eastAsia="zh-CN" w:bidi="ar-SA"/>
        </w:rPr>
        <w:t>服务名称：</w:t>
      </w:r>
      <w:r>
        <w:rPr>
          <w:rFonts w:hint="eastAsia" w:ascii="仿宋" w:hAnsi="仿宋" w:eastAsia="仿宋" w:cs="Times New Roman"/>
          <w:b w:val="0"/>
          <w:bCs w:val="0"/>
          <w:kern w:val="2"/>
          <w:sz w:val="21"/>
          <w:szCs w:val="21"/>
          <w:lang w:val="en-US" w:eastAsia="zh-CN" w:bidi="ar-SA"/>
        </w:rPr>
        <w:t>第1包：</w:t>
      </w:r>
      <w:r>
        <w:rPr>
          <w:rStyle w:val="10"/>
          <w:rFonts w:hint="eastAsia" w:ascii="仿宋" w:hAnsi="仿宋" w:eastAsia="仿宋" w:cs="Times New Roman"/>
          <w:color w:val="auto"/>
          <w:sz w:val="21"/>
          <w:szCs w:val="21"/>
          <w:u w:val="none"/>
          <w:lang w:val="en-US" w:eastAsia="zh-CN"/>
        </w:rPr>
        <w:t>水土保持方案编制、监测、监理；第2包：水土保持方案验收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Times New Roman"/>
          <w:b w:val="0"/>
          <w:bCs w:val="0"/>
          <w:color w:val="0000FF"/>
          <w:kern w:val="2"/>
          <w:sz w:val="21"/>
          <w:szCs w:val="21"/>
          <w:lang w:val="en-US" w:eastAsia="zh-CN" w:bidi="ar-SA"/>
        </w:rPr>
      </w:pPr>
      <w:r>
        <w:rPr>
          <w:rFonts w:hint="eastAsia" w:ascii="仿宋" w:hAnsi="仿宋" w:eastAsia="仿宋" w:cs="Times New Roman"/>
          <w:b w:val="0"/>
          <w:bCs w:val="0"/>
          <w:color w:val="auto"/>
          <w:kern w:val="2"/>
          <w:sz w:val="21"/>
          <w:szCs w:val="21"/>
          <w:lang w:val="en-US" w:eastAsia="zh-CN" w:bidi="ar-SA"/>
        </w:rPr>
        <w:t>技术参数：详见竞争性磋商文件</w:t>
      </w:r>
      <w:r>
        <w:rPr>
          <w:rFonts w:hint="eastAsia" w:ascii="仿宋" w:hAnsi="仿宋" w:eastAsia="仿宋" w:cs="Times New Roman"/>
          <w:b w:val="0"/>
          <w:bCs w:val="0"/>
          <w:color w:val="0000FF"/>
          <w:kern w:val="2"/>
          <w:sz w:val="21"/>
          <w:szCs w:val="21"/>
          <w:lang w:val="en-US" w:eastAsia="zh-CN" w:bidi="ar-SA"/>
        </w:rPr>
        <w:t>。</w:t>
      </w:r>
    </w:p>
    <w:p>
      <w:pPr>
        <w:pStyle w:val="2"/>
        <w:rPr>
          <w:rFonts w:hint="default"/>
          <w:lang w:val="en-US" w:eastAsia="zh-CN"/>
        </w:rPr>
      </w:pPr>
      <w:r>
        <w:rPr>
          <w:rFonts w:hint="eastAsia" w:ascii="仿宋" w:hAnsi="仿宋" w:eastAsia="仿宋" w:cs="Times New Roman"/>
          <w:b w:val="0"/>
          <w:bCs w:val="0"/>
          <w:color w:val="0000FF"/>
          <w:kern w:val="2"/>
          <w:sz w:val="21"/>
          <w:szCs w:val="21"/>
          <w:lang w:val="en-US" w:eastAsia="zh-CN" w:bidi="ar-SA"/>
        </w:rPr>
        <w:t xml:space="preserve">    </w:t>
      </w:r>
      <w:r>
        <w:rPr>
          <w:rFonts w:hint="eastAsia" w:ascii="仿宋" w:hAnsi="仿宋" w:eastAsia="仿宋" w:cs="Times New Roman"/>
          <w:b w:val="0"/>
          <w:bCs w:val="0"/>
          <w:color w:val="auto"/>
          <w:kern w:val="2"/>
          <w:sz w:val="21"/>
          <w:szCs w:val="21"/>
          <w:lang w:val="en-US" w:eastAsia="zh-CN" w:bidi="ar-SA"/>
        </w:rPr>
        <w:t>本项目兼投不兼中。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仿宋" w:hAnsi="仿宋" w:eastAsia="仿宋" w:cs="Times New Roman"/>
          <w:b w:val="0"/>
          <w:bCs w:val="0"/>
          <w:kern w:val="2"/>
          <w:sz w:val="21"/>
          <w:szCs w:val="21"/>
          <w:lang w:val="en-US" w:eastAsia="zh-CN" w:bidi="ar-SA"/>
        </w:rPr>
      </w:pPr>
      <w:bookmarkStart w:id="5" w:name="_Toc28359090"/>
      <w:bookmarkEnd w:id="5"/>
      <w:bookmarkStart w:id="6" w:name="_Toc35393799"/>
      <w:bookmarkEnd w:id="6"/>
      <w:bookmarkStart w:id="7" w:name="_Toc28359013"/>
      <w:bookmarkEnd w:id="7"/>
      <w:bookmarkStart w:id="8" w:name="_Toc35393630"/>
      <w:bookmarkEnd w:id="8"/>
      <w:r>
        <w:rPr>
          <w:rFonts w:hint="eastAsia" w:ascii="仿宋" w:hAnsi="仿宋" w:eastAsia="仿宋" w:cs="Times New Roman"/>
          <w:b/>
          <w:bCs/>
          <w:kern w:val="2"/>
          <w:sz w:val="21"/>
          <w:szCs w:val="21"/>
          <w:lang w:val="en-US" w:eastAsia="zh-CN" w:bidi="ar-SA"/>
        </w:rPr>
        <w:t>二、资格要求：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1.满足《中华人民共和国政府采购法》第二十二条规定；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color w:val="auto"/>
          <w:kern w:val="2"/>
          <w:sz w:val="21"/>
          <w:szCs w:val="21"/>
          <w:lang w:val="en-US" w:eastAsia="zh-CN" w:bidi="ar-SA"/>
        </w:rPr>
      </w:pPr>
      <w:r>
        <w:rPr>
          <w:rFonts w:hint="eastAsia" w:ascii="仿宋" w:hAnsi="仿宋" w:eastAsia="仿宋" w:cs="Times New Roman"/>
          <w:b w:val="0"/>
          <w:bCs w:val="0"/>
          <w:kern w:val="2"/>
          <w:sz w:val="21"/>
          <w:szCs w:val="21"/>
          <w:lang w:val="en-US" w:eastAsia="zh-CN" w:bidi="ar-SA"/>
        </w:rPr>
        <w:t>2</w:t>
      </w:r>
      <w:r>
        <w:rPr>
          <w:rFonts w:hint="eastAsia" w:ascii="仿宋" w:hAnsi="仿宋" w:eastAsia="仿宋" w:cs="Times New Roman"/>
          <w:b w:val="0"/>
          <w:bCs w:val="0"/>
          <w:color w:val="auto"/>
          <w:kern w:val="2"/>
          <w:sz w:val="21"/>
          <w:szCs w:val="21"/>
          <w:lang w:val="en-US" w:eastAsia="zh-CN" w:bidi="ar-SA"/>
        </w:rPr>
        <w:t>.本次采购非专门面向中小企业采购项目；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bookmarkStart w:id="9" w:name="_Toc28359014"/>
      <w:bookmarkEnd w:id="9"/>
      <w:bookmarkStart w:id="10" w:name="_Toc28359091"/>
      <w:bookmarkEnd w:id="10"/>
      <w:r>
        <w:rPr>
          <w:rFonts w:hint="eastAsia" w:ascii="仿宋" w:hAnsi="仿宋" w:eastAsia="仿宋" w:cs="Times New Roman"/>
          <w:b w:val="0"/>
          <w:bCs w:val="0"/>
          <w:kern w:val="2"/>
          <w:sz w:val="21"/>
          <w:szCs w:val="21"/>
          <w:lang w:val="en-US" w:eastAsia="zh-CN" w:bidi="ar-SA"/>
        </w:rPr>
        <w:t>3.单位负责人为同一人或者存在直接控股、管理关系的不同供应商，不得参加同一合同项下的政府采购活动；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4.营业执照经营范围具有水土保持评价范围或相关范围；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5</w:t>
      </w:r>
      <w:r>
        <w:rPr>
          <w:rFonts w:hint="default" w:ascii="仿宋" w:hAnsi="仿宋" w:eastAsia="仿宋" w:cs="Times New Roman"/>
          <w:b w:val="0"/>
          <w:bCs w:val="0"/>
          <w:kern w:val="2"/>
          <w:sz w:val="21"/>
          <w:szCs w:val="21"/>
          <w:lang w:val="en-US" w:eastAsia="zh-CN" w:bidi="ar-SA"/>
        </w:rPr>
        <w:t>.</w:t>
      </w:r>
      <w:r>
        <w:rPr>
          <w:rFonts w:hint="eastAsia" w:ascii="仿宋" w:hAnsi="仿宋" w:eastAsia="仿宋" w:cs="Times New Roman"/>
          <w:b w:val="0"/>
          <w:bCs w:val="0"/>
          <w:kern w:val="2"/>
          <w:sz w:val="21"/>
          <w:szCs w:val="21"/>
          <w:lang w:val="en-US" w:eastAsia="zh-CN" w:bidi="ar-SA"/>
        </w:rPr>
        <w:t>本次采购不接受联合体。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仿宋" w:hAnsi="仿宋" w:eastAsia="仿宋" w:cs="Times New Roman"/>
          <w:b/>
          <w:bCs/>
          <w:kern w:val="2"/>
          <w:sz w:val="21"/>
          <w:szCs w:val="21"/>
          <w:lang w:val="en-US" w:eastAsia="zh-CN" w:bidi="ar-SA"/>
        </w:rPr>
      </w:pPr>
      <w:bookmarkStart w:id="11" w:name="_Toc35393800"/>
      <w:bookmarkEnd w:id="11"/>
      <w:bookmarkStart w:id="12" w:name="_Toc35393631"/>
      <w:bookmarkEnd w:id="12"/>
      <w:r>
        <w:rPr>
          <w:rFonts w:hint="eastAsia" w:ascii="仿宋" w:hAnsi="仿宋" w:eastAsia="仿宋" w:cs="Times New Roman"/>
          <w:b/>
          <w:bCs/>
          <w:kern w:val="2"/>
          <w:sz w:val="21"/>
          <w:szCs w:val="21"/>
          <w:lang w:val="en-US" w:eastAsia="zh-CN" w:bidi="ar-SA"/>
        </w:rPr>
        <w:t>三、获取采购文件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color w:val="auto"/>
          <w:kern w:val="2"/>
          <w:sz w:val="21"/>
          <w:szCs w:val="21"/>
          <w:lang w:val="en-US" w:eastAsia="zh-CN" w:bidi="ar-SA"/>
        </w:rPr>
      </w:pPr>
      <w:r>
        <w:rPr>
          <w:rFonts w:hint="eastAsia" w:ascii="仿宋" w:hAnsi="仿宋" w:eastAsia="仿宋" w:cs="Times New Roman"/>
          <w:b w:val="0"/>
          <w:bCs w:val="0"/>
          <w:kern w:val="2"/>
          <w:sz w:val="21"/>
          <w:szCs w:val="21"/>
          <w:lang w:val="en-US" w:eastAsia="zh-CN" w:bidi="ar-SA"/>
        </w:rPr>
        <w:t>时间：</w:t>
      </w:r>
      <w:r>
        <w:rPr>
          <w:rFonts w:hint="eastAsia" w:ascii="仿宋" w:hAnsi="仿宋" w:eastAsia="仿宋" w:cs="Times New Roman"/>
          <w:b w:val="0"/>
          <w:bCs w:val="0"/>
          <w:color w:val="auto"/>
          <w:kern w:val="2"/>
          <w:sz w:val="21"/>
          <w:szCs w:val="21"/>
          <w:lang w:val="en-US" w:eastAsia="zh-CN" w:bidi="ar-SA"/>
        </w:rPr>
        <w:t>2023年3月31日至2023年4月07日，每天上午9:00-至12:00，下午13:30至17:00（北京时间，节假日休息）</w:t>
      </w:r>
      <w:bookmarkStart w:id="43" w:name="_GoBack"/>
      <w:bookmarkEnd w:id="43"/>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地点：内蒙古自治区机械设备成套有限责任公司或邮箱报名（邮箱号nmct100@163.com），邮箱报名时，邮件主题为“标的名称+投标人名称+联系人+联系电话”。</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方式：邮箱报名发送报名材料原件的扫描件。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售价：免费获取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仿宋" w:hAnsi="仿宋" w:eastAsia="仿宋" w:cs="Times New Roman"/>
          <w:b/>
          <w:bCs/>
          <w:kern w:val="2"/>
          <w:sz w:val="21"/>
          <w:szCs w:val="21"/>
          <w:lang w:val="en-US" w:eastAsia="zh-CN" w:bidi="ar-SA"/>
        </w:rPr>
      </w:pPr>
      <w:bookmarkStart w:id="13" w:name="_Toc35393632"/>
      <w:bookmarkEnd w:id="13"/>
      <w:bookmarkStart w:id="14" w:name="_Toc28359015"/>
      <w:bookmarkEnd w:id="14"/>
      <w:bookmarkStart w:id="15" w:name="_Toc35393801"/>
      <w:bookmarkEnd w:id="15"/>
      <w:bookmarkStart w:id="16" w:name="_Toc28359092"/>
      <w:bookmarkEnd w:id="16"/>
      <w:r>
        <w:rPr>
          <w:rFonts w:hint="eastAsia" w:ascii="仿宋" w:hAnsi="仿宋" w:eastAsia="仿宋" w:cs="Times New Roman"/>
          <w:b/>
          <w:bCs/>
          <w:kern w:val="2"/>
          <w:sz w:val="21"/>
          <w:szCs w:val="21"/>
          <w:lang w:val="en-US" w:eastAsia="zh-CN" w:bidi="ar-SA"/>
        </w:rPr>
        <w:t>四、响应文件提交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截止时间：2023年4</w:t>
      </w:r>
      <w:r>
        <w:rPr>
          <w:rFonts w:hint="eastAsia" w:ascii="仿宋" w:hAnsi="仿宋" w:eastAsia="仿宋" w:cs="Times New Roman"/>
          <w:b w:val="0"/>
          <w:bCs w:val="0"/>
          <w:color w:val="auto"/>
          <w:kern w:val="2"/>
          <w:sz w:val="21"/>
          <w:szCs w:val="21"/>
          <w:lang w:val="en-US" w:eastAsia="zh-CN" w:bidi="ar-SA"/>
        </w:rPr>
        <w:t>月11日</w:t>
      </w:r>
      <w:r>
        <w:rPr>
          <w:rStyle w:val="10"/>
          <w:rFonts w:hint="eastAsia" w:ascii="仿宋" w:hAnsi="仿宋" w:eastAsia="仿宋" w:cs="Times New Roman"/>
          <w:color w:val="auto"/>
          <w:sz w:val="21"/>
          <w:szCs w:val="21"/>
          <w:u w:val="none"/>
          <w:lang w:val="en-US" w:eastAsia="zh-CN"/>
        </w:rPr>
        <w:t>9：30</w:t>
      </w:r>
      <w:r>
        <w:rPr>
          <w:rFonts w:hint="eastAsia" w:ascii="仿宋" w:hAnsi="仿宋" w:eastAsia="仿宋" w:cs="Times New Roman"/>
          <w:b w:val="0"/>
          <w:bCs w:val="0"/>
          <w:kern w:val="2"/>
          <w:sz w:val="21"/>
          <w:szCs w:val="21"/>
          <w:lang w:val="en-US" w:eastAsia="zh-CN" w:bidi="ar-SA"/>
        </w:rPr>
        <w:t>（北京时间）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地点：内蒙古自治区机械设备成套有限责任公司六楼会议室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仿宋" w:hAnsi="仿宋" w:eastAsia="仿宋" w:cs="Times New Roman"/>
          <w:b/>
          <w:bCs/>
          <w:kern w:val="2"/>
          <w:sz w:val="21"/>
          <w:szCs w:val="21"/>
          <w:lang w:val="en-US" w:eastAsia="zh-CN" w:bidi="ar-SA"/>
        </w:rPr>
      </w:pPr>
      <w:bookmarkStart w:id="17" w:name="_Toc28359016"/>
      <w:bookmarkEnd w:id="17"/>
      <w:bookmarkStart w:id="18" w:name="_Toc28359093"/>
      <w:bookmarkEnd w:id="18"/>
      <w:bookmarkStart w:id="19" w:name="_Toc35393633"/>
      <w:bookmarkEnd w:id="19"/>
      <w:bookmarkStart w:id="20" w:name="_Toc35393802"/>
      <w:bookmarkEnd w:id="20"/>
      <w:r>
        <w:rPr>
          <w:rFonts w:hint="eastAsia" w:ascii="仿宋" w:hAnsi="仿宋" w:eastAsia="仿宋" w:cs="Times New Roman"/>
          <w:b/>
          <w:bCs/>
          <w:kern w:val="2"/>
          <w:sz w:val="21"/>
          <w:szCs w:val="21"/>
          <w:lang w:val="en-US" w:eastAsia="zh-CN" w:bidi="ar-SA"/>
        </w:rPr>
        <w:t>五、开启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时间：2023年</w:t>
      </w:r>
      <w:r>
        <w:rPr>
          <w:rFonts w:hint="eastAsia" w:ascii="仿宋" w:hAnsi="仿宋" w:eastAsia="仿宋" w:cs="Times New Roman"/>
          <w:b w:val="0"/>
          <w:bCs w:val="0"/>
          <w:color w:val="auto"/>
          <w:kern w:val="2"/>
          <w:sz w:val="21"/>
          <w:szCs w:val="21"/>
          <w:lang w:val="en-US" w:eastAsia="zh-CN" w:bidi="ar-SA"/>
        </w:rPr>
        <w:t>4月11日</w:t>
      </w:r>
      <w:r>
        <w:rPr>
          <w:rStyle w:val="10"/>
          <w:rFonts w:hint="eastAsia" w:ascii="仿宋" w:hAnsi="仿宋" w:eastAsia="仿宋" w:cs="Times New Roman"/>
          <w:color w:val="auto"/>
          <w:sz w:val="21"/>
          <w:szCs w:val="21"/>
          <w:u w:val="none"/>
          <w:lang w:val="en-US" w:eastAsia="zh-CN"/>
        </w:rPr>
        <w:t>9：30</w:t>
      </w:r>
      <w:r>
        <w:rPr>
          <w:rFonts w:hint="eastAsia" w:ascii="仿宋" w:hAnsi="仿宋" w:eastAsia="仿宋" w:cs="Times New Roman"/>
          <w:b w:val="0"/>
          <w:bCs w:val="0"/>
          <w:color w:val="auto"/>
          <w:kern w:val="2"/>
          <w:sz w:val="21"/>
          <w:szCs w:val="21"/>
          <w:lang w:val="en-US" w:eastAsia="zh-CN" w:bidi="ar-SA"/>
        </w:rPr>
        <w:t>（北</w:t>
      </w:r>
      <w:r>
        <w:rPr>
          <w:rFonts w:hint="eastAsia" w:ascii="仿宋" w:hAnsi="仿宋" w:eastAsia="仿宋" w:cs="Times New Roman"/>
          <w:b w:val="0"/>
          <w:bCs w:val="0"/>
          <w:kern w:val="2"/>
          <w:sz w:val="21"/>
          <w:szCs w:val="21"/>
          <w:lang w:val="en-US" w:eastAsia="zh-CN" w:bidi="ar-SA"/>
        </w:rPr>
        <w:t>京时间）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地点：内蒙古自治区机械设备成套有限责任公司六楼会议室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仿宋" w:hAnsi="仿宋" w:eastAsia="仿宋" w:cs="Times New Roman"/>
          <w:b/>
          <w:bCs/>
          <w:kern w:val="2"/>
          <w:sz w:val="21"/>
          <w:szCs w:val="21"/>
          <w:lang w:val="en-US" w:eastAsia="zh-CN" w:bidi="ar-SA"/>
        </w:rPr>
      </w:pPr>
      <w:bookmarkStart w:id="21" w:name="_Toc28359094"/>
      <w:bookmarkEnd w:id="21"/>
      <w:bookmarkStart w:id="22" w:name="_Toc28359017"/>
      <w:bookmarkEnd w:id="22"/>
      <w:bookmarkStart w:id="23" w:name="_Toc35393634"/>
      <w:bookmarkEnd w:id="23"/>
      <w:bookmarkStart w:id="24" w:name="_Toc35393803"/>
      <w:bookmarkEnd w:id="24"/>
      <w:r>
        <w:rPr>
          <w:rFonts w:hint="eastAsia" w:ascii="仿宋" w:hAnsi="仿宋" w:eastAsia="仿宋" w:cs="Times New Roman"/>
          <w:b/>
          <w:bCs/>
          <w:kern w:val="2"/>
          <w:sz w:val="21"/>
          <w:szCs w:val="21"/>
          <w:lang w:val="en-US" w:eastAsia="zh-CN" w:bidi="ar-SA"/>
        </w:rPr>
        <w:t>六、公告期限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自本公告发布之日起3个工作日。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仿宋" w:hAnsi="仿宋" w:eastAsia="仿宋" w:cs="Times New Roman"/>
          <w:b/>
          <w:bCs/>
          <w:kern w:val="2"/>
          <w:sz w:val="21"/>
          <w:szCs w:val="21"/>
          <w:lang w:val="en-US" w:eastAsia="zh-CN" w:bidi="ar-SA"/>
        </w:rPr>
      </w:pPr>
      <w:bookmarkStart w:id="25" w:name="_Toc35393804"/>
      <w:bookmarkEnd w:id="25"/>
      <w:bookmarkStart w:id="26" w:name="_Toc35393635"/>
      <w:bookmarkEnd w:id="26"/>
      <w:r>
        <w:rPr>
          <w:rFonts w:hint="eastAsia" w:ascii="仿宋" w:hAnsi="仿宋" w:eastAsia="仿宋" w:cs="Times New Roman"/>
          <w:b/>
          <w:bCs/>
          <w:kern w:val="2"/>
          <w:sz w:val="21"/>
          <w:szCs w:val="21"/>
          <w:lang w:val="en-US" w:eastAsia="zh-CN" w:bidi="ar-SA"/>
        </w:rPr>
        <w:t>七、其他补充事宜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（一）报名时，报名人需要提供以下材料：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1、报名人出示身份证原件；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2、报名人出具经法定代表人签字、公司盖章的“授权委托书”；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3、提供经国家工商机关年检合格有效的营业执照副本；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4、投标人参加本项目投标活动前三年内，在经营活动中无重大违法记录声明原件；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5、提供递交响应文件截止之日前一年内（至少一个月）的良好缴纳税收的相关凭据。（以税务机关提供的纳税凭据或银行入账单为准）。提供递交响应文件截止之日前一年内（至少一个月）缴纳社会保险的凭证。（以专用收据或社会保险缴纳清单为准） 注：其他组织和自然人也需要提供缴纳税收的凭据和缴纳社保的凭据。依法免税或不需要缴纳社会保障资金的供应商，应提供相应文件证明其依法免税或不需要缴纳社会保障资金；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注：（1）根据《财政部关于在政府采购活动中查询及使用信用记录有关问题的通知》（财库（2016）125号），供应商在报名时，通过信用中国网站（www.creditchina.gov.cn）、中国政府采购网（www.ccgp.gov.cn）查询，对列入“失信被执行人”、“重大税收违法失信主体”、“政府采购严重违法失信行为记录名单”及其他不符合《中华人民共和国政府采购法》第二十二条规定条件的供应商，拒绝参与政府采购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bCs/>
          <w:kern w:val="2"/>
          <w:sz w:val="21"/>
          <w:szCs w:val="21"/>
          <w:lang w:val="en-US" w:eastAsia="zh-CN" w:bidi="ar-SA"/>
        </w:rPr>
        <w:t>八、发布公告的媒介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本次磋商公告在《中国招标投标公共服务平台》、《内蒙古招标投标公共服务平台》和《内蒙古自治区人民医院官网》上同时发布，其他媒介转载无效。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仿宋" w:hAnsi="仿宋" w:eastAsia="仿宋" w:cs="Times New Roman"/>
          <w:b/>
          <w:bCs/>
          <w:kern w:val="2"/>
          <w:sz w:val="21"/>
          <w:szCs w:val="21"/>
          <w:lang w:val="en-US" w:eastAsia="zh-CN" w:bidi="ar-SA"/>
        </w:rPr>
      </w:pPr>
      <w:bookmarkStart w:id="27" w:name="_Toc28359018"/>
      <w:bookmarkEnd w:id="27"/>
      <w:bookmarkStart w:id="28" w:name="_Toc35393636"/>
      <w:bookmarkEnd w:id="28"/>
      <w:bookmarkStart w:id="29" w:name="_Toc35393805"/>
      <w:bookmarkEnd w:id="29"/>
      <w:bookmarkStart w:id="30" w:name="_Toc28359095"/>
      <w:bookmarkEnd w:id="30"/>
      <w:r>
        <w:rPr>
          <w:rFonts w:hint="eastAsia" w:ascii="仿宋" w:hAnsi="仿宋" w:eastAsia="仿宋" w:cs="Times New Roman"/>
          <w:b/>
          <w:bCs/>
          <w:kern w:val="2"/>
          <w:sz w:val="21"/>
          <w:szCs w:val="21"/>
          <w:lang w:val="en-US" w:eastAsia="zh-CN" w:bidi="ar-SA"/>
        </w:rPr>
        <w:t>九、凡对本次采购提出询问，请按以下方式联系。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bookmarkStart w:id="31" w:name="_Toc28359019"/>
      <w:bookmarkEnd w:id="31"/>
      <w:bookmarkStart w:id="32" w:name="_Toc28359096"/>
      <w:bookmarkEnd w:id="32"/>
      <w:bookmarkStart w:id="33" w:name="_Toc35393806"/>
      <w:bookmarkEnd w:id="33"/>
      <w:bookmarkStart w:id="34" w:name="_Toc35393637"/>
      <w:bookmarkEnd w:id="34"/>
      <w:r>
        <w:rPr>
          <w:rFonts w:hint="default" w:ascii="仿宋" w:hAnsi="仿宋" w:eastAsia="仿宋" w:cs="Times New Roman"/>
          <w:b w:val="0"/>
          <w:bCs w:val="0"/>
          <w:kern w:val="2"/>
          <w:sz w:val="21"/>
          <w:szCs w:val="21"/>
          <w:lang w:val="en-US" w:eastAsia="zh-CN" w:bidi="ar-SA"/>
        </w:rPr>
        <w:t>1.</w:t>
      </w:r>
      <w:r>
        <w:rPr>
          <w:rFonts w:hint="eastAsia" w:ascii="仿宋" w:hAnsi="仿宋" w:eastAsia="仿宋" w:cs="Times New Roman"/>
          <w:b w:val="0"/>
          <w:bCs w:val="0"/>
          <w:kern w:val="2"/>
          <w:sz w:val="21"/>
          <w:szCs w:val="21"/>
          <w:lang w:val="en-US" w:eastAsia="zh-CN" w:bidi="ar-SA"/>
        </w:rPr>
        <w:t>采购人信息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名    称：内蒙古自治区人民医院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地    址：呼和浩特市昭乌达路20号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仿宋" w:hAnsi="仿宋" w:eastAsia="仿宋" w:cs="Times New Roman"/>
          <w:b w:val="0"/>
          <w:bCs w:val="0"/>
          <w:color w:val="auto"/>
          <w:kern w:val="2"/>
          <w:sz w:val="21"/>
          <w:szCs w:val="21"/>
          <w:lang w:val="en-US" w:eastAsia="zh-CN" w:bidi="ar-SA"/>
        </w:rPr>
      </w:pPr>
      <w:r>
        <w:rPr>
          <w:rFonts w:hint="eastAsia" w:ascii="仿宋" w:hAnsi="仿宋" w:eastAsia="仿宋" w:cs="Times New Roman"/>
          <w:b w:val="0"/>
          <w:bCs w:val="0"/>
          <w:kern w:val="2"/>
          <w:sz w:val="21"/>
          <w:szCs w:val="21"/>
          <w:lang w:val="en-US" w:eastAsia="zh-CN" w:bidi="ar-SA"/>
        </w:rPr>
        <w:t>联系人：徐瑞 高俊朋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仿宋" w:hAnsi="仿宋" w:eastAsia="仿宋" w:cs="Times New Roman"/>
          <w:b w:val="0"/>
          <w:bCs w:val="0"/>
          <w:color w:val="auto"/>
          <w:kern w:val="2"/>
          <w:sz w:val="21"/>
          <w:szCs w:val="21"/>
          <w:lang w:val="en-US" w:eastAsia="zh-CN" w:bidi="ar-SA"/>
        </w:rPr>
      </w:pPr>
      <w:r>
        <w:rPr>
          <w:rFonts w:hint="eastAsia" w:ascii="仿宋" w:hAnsi="仿宋" w:eastAsia="仿宋" w:cs="Times New Roman"/>
          <w:b w:val="0"/>
          <w:bCs w:val="0"/>
          <w:kern w:val="2"/>
          <w:sz w:val="21"/>
          <w:szCs w:val="21"/>
          <w:lang w:val="en-US" w:eastAsia="zh-CN" w:bidi="ar-SA"/>
        </w:rPr>
        <w:t>联系方式：0471</w:t>
      </w:r>
      <w:r>
        <w:rPr>
          <w:rFonts w:hint="eastAsia" w:ascii="仿宋" w:hAnsi="仿宋" w:eastAsia="仿宋" w:cs="Times New Roman"/>
          <w:b w:val="0"/>
          <w:bCs w:val="0"/>
          <w:color w:val="auto"/>
          <w:kern w:val="2"/>
          <w:sz w:val="21"/>
          <w:szCs w:val="21"/>
          <w:lang w:val="en-US" w:eastAsia="zh-CN" w:bidi="ar-SA"/>
        </w:rPr>
        <w:t>-3283003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bookmarkStart w:id="35" w:name="_Toc28359097"/>
      <w:bookmarkEnd w:id="35"/>
      <w:bookmarkStart w:id="36" w:name="_Toc35393638"/>
      <w:bookmarkEnd w:id="36"/>
      <w:bookmarkStart w:id="37" w:name="_Toc35393807"/>
      <w:bookmarkEnd w:id="37"/>
      <w:bookmarkStart w:id="38" w:name="_Toc28359020"/>
      <w:bookmarkEnd w:id="38"/>
      <w:r>
        <w:rPr>
          <w:rFonts w:hint="default" w:ascii="仿宋" w:hAnsi="仿宋" w:eastAsia="仿宋" w:cs="Times New Roman"/>
          <w:b w:val="0"/>
          <w:bCs w:val="0"/>
          <w:kern w:val="2"/>
          <w:sz w:val="21"/>
          <w:szCs w:val="21"/>
          <w:lang w:val="en-US" w:eastAsia="zh-CN" w:bidi="ar-SA"/>
        </w:rPr>
        <w:t>2.</w:t>
      </w:r>
      <w:r>
        <w:rPr>
          <w:rFonts w:hint="eastAsia" w:ascii="仿宋" w:hAnsi="仿宋" w:eastAsia="仿宋" w:cs="Times New Roman"/>
          <w:b w:val="0"/>
          <w:bCs w:val="0"/>
          <w:kern w:val="2"/>
          <w:sz w:val="21"/>
          <w:szCs w:val="21"/>
          <w:lang w:val="en-US" w:eastAsia="zh-CN" w:bidi="ar-SA"/>
        </w:rPr>
        <w:t>采购代理机构信息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名    称：内蒙古自治区机械设备成套有限责任公司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地　　址：呼和浩特市如意开发区如意和大街华府世家商业2号楼6楼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 xml:space="preserve">联系方式：0471-3827320-6080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仿宋" w:hAnsi="仿宋" w:eastAsia="仿宋" w:cs="Times New Roman"/>
          <w:b w:val="0"/>
          <w:bCs w:val="0"/>
          <w:kern w:val="2"/>
          <w:sz w:val="21"/>
          <w:szCs w:val="21"/>
          <w:lang w:val="en-US" w:eastAsia="zh-CN" w:bidi="ar-SA"/>
        </w:rPr>
      </w:pPr>
      <w:bookmarkStart w:id="39" w:name="_Toc28359098"/>
      <w:bookmarkEnd w:id="39"/>
      <w:bookmarkStart w:id="40" w:name="_Toc35393639"/>
      <w:bookmarkEnd w:id="40"/>
      <w:bookmarkStart w:id="41" w:name="_Toc35393808"/>
      <w:bookmarkEnd w:id="41"/>
      <w:bookmarkStart w:id="42" w:name="_Toc28359021"/>
      <w:bookmarkEnd w:id="42"/>
      <w:r>
        <w:rPr>
          <w:rFonts w:hint="default" w:ascii="仿宋" w:hAnsi="仿宋" w:eastAsia="仿宋" w:cs="Times New Roman"/>
          <w:b w:val="0"/>
          <w:bCs w:val="0"/>
          <w:kern w:val="2"/>
          <w:sz w:val="21"/>
          <w:szCs w:val="21"/>
          <w:lang w:val="en-US" w:eastAsia="zh-CN" w:bidi="ar-SA"/>
        </w:rPr>
        <w:t>3.</w:t>
      </w:r>
      <w:r>
        <w:rPr>
          <w:rFonts w:hint="eastAsia" w:ascii="仿宋" w:hAnsi="仿宋" w:eastAsia="仿宋" w:cs="Times New Roman"/>
          <w:b w:val="0"/>
          <w:bCs w:val="0"/>
          <w:kern w:val="2"/>
          <w:sz w:val="21"/>
          <w:szCs w:val="21"/>
          <w:lang w:val="en-US" w:eastAsia="zh-CN" w:bidi="ar-SA"/>
        </w:rPr>
        <w:t>项目联系方式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项目联系人：李娜   白音胡日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电　　 话：0471-3827320-6080  0471-3827320-6082</w:t>
      </w:r>
    </w:p>
    <w:p>
      <w:pPr>
        <w:pStyle w:val="7"/>
        <w:ind w:left="0" w:leftChars="0" w:firstLine="0" w:firstLineChars="0"/>
        <w:rPr>
          <w:rFonts w:hint="eastAsia" w:ascii="仿宋" w:hAnsi="仿宋" w:eastAsia="仿宋" w:cs="Times New Roman"/>
          <w:b w:val="0"/>
          <w:bCs w:val="0"/>
          <w:color w:val="auto"/>
          <w:kern w:val="2"/>
          <w:sz w:val="21"/>
          <w:szCs w:val="21"/>
          <w:lang w:val="en-US" w:eastAsia="zh-CN" w:bidi="ar-SA"/>
        </w:rPr>
      </w:pPr>
      <w:r>
        <w:rPr>
          <w:rFonts w:hint="eastAsia" w:ascii="仿宋" w:hAnsi="仿宋" w:eastAsia="仿宋" w:cs="Times New Roman"/>
          <w:b w:val="0"/>
          <w:bCs w:val="0"/>
          <w:kern w:val="2"/>
          <w:sz w:val="21"/>
          <w:szCs w:val="21"/>
          <w:lang w:val="en-US" w:eastAsia="zh-CN" w:bidi="ar-SA"/>
        </w:rPr>
        <w:t xml:space="preserve">                                                        </w:t>
      </w:r>
      <w:r>
        <w:rPr>
          <w:rFonts w:hint="eastAsia" w:ascii="仿宋" w:hAnsi="仿宋" w:eastAsia="仿宋" w:cs="Times New Roman"/>
          <w:b w:val="0"/>
          <w:bCs w:val="0"/>
          <w:color w:val="0000FF"/>
          <w:kern w:val="2"/>
          <w:sz w:val="21"/>
          <w:szCs w:val="21"/>
          <w:lang w:val="en-US" w:eastAsia="zh-CN" w:bidi="ar-SA"/>
        </w:rPr>
        <w:t xml:space="preserve">   </w:t>
      </w:r>
      <w:r>
        <w:rPr>
          <w:rFonts w:hint="eastAsia" w:ascii="仿宋" w:hAnsi="仿宋" w:eastAsia="仿宋" w:cs="Times New Roman"/>
          <w:b w:val="0"/>
          <w:bCs w:val="0"/>
          <w:color w:val="auto"/>
          <w:kern w:val="2"/>
          <w:sz w:val="21"/>
          <w:szCs w:val="21"/>
          <w:lang w:val="en-US" w:eastAsia="zh-CN" w:bidi="ar-SA"/>
        </w:rPr>
        <w:t xml:space="preserve"> </w:t>
      </w:r>
    </w:p>
    <w:p>
      <w:pPr>
        <w:pStyle w:val="7"/>
        <w:ind w:left="0" w:leftChars="0" w:firstLine="0" w:firstLineChars="0"/>
        <w:rPr>
          <w:rFonts w:hint="eastAsia" w:ascii="仿宋" w:hAnsi="仿宋" w:eastAsia="仿宋" w:cs="Times New Roman"/>
          <w:b w:val="0"/>
          <w:bCs w:val="0"/>
          <w:color w:val="auto"/>
          <w:kern w:val="2"/>
          <w:sz w:val="21"/>
          <w:szCs w:val="21"/>
          <w:lang w:val="en-US" w:eastAsia="zh-CN" w:bidi="ar-SA"/>
        </w:rPr>
      </w:pPr>
    </w:p>
    <w:p>
      <w:pPr>
        <w:pStyle w:val="7"/>
        <w:ind w:left="0" w:leftChars="0" w:firstLine="5880" w:firstLineChars="2800"/>
        <w:rPr>
          <w:rFonts w:hint="eastAsia" w:ascii="宋体" w:hAnsi="宋体" w:eastAsia="宋体" w:cs="宋体"/>
          <w:color w:val="auto"/>
          <w:highlight w:val="none"/>
        </w:rPr>
      </w:pPr>
      <w:r>
        <w:rPr>
          <w:rFonts w:hint="eastAsia" w:ascii="仿宋" w:hAnsi="仿宋" w:eastAsia="仿宋" w:cs="Times New Roman"/>
          <w:b w:val="0"/>
          <w:bCs w:val="0"/>
          <w:color w:val="auto"/>
          <w:kern w:val="2"/>
          <w:sz w:val="21"/>
          <w:szCs w:val="21"/>
          <w:lang w:val="en-US" w:eastAsia="zh-CN" w:bidi="ar-SA"/>
        </w:rPr>
        <w:t>2023年3月30日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OWExZGVkMzk0Nzk1MjhhNmE3NGEzNzA3MmNlNWQifQ=="/>
  </w:docVars>
  <w:rsids>
    <w:rsidRoot w:val="65B42D82"/>
    <w:rsid w:val="009C0AB3"/>
    <w:rsid w:val="0BDD499A"/>
    <w:rsid w:val="17D1413B"/>
    <w:rsid w:val="2F7B66D0"/>
    <w:rsid w:val="4C963893"/>
    <w:rsid w:val="54E97759"/>
    <w:rsid w:val="612754C0"/>
    <w:rsid w:val="65B42D82"/>
    <w:rsid w:val="709D0814"/>
    <w:rsid w:val="79C0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kern w:val="44"/>
      <w:sz w:val="44"/>
      <w:szCs w:val="20"/>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rPr>
  </w:style>
  <w:style w:type="paragraph" w:styleId="4">
    <w:name w:val="Body Text Indent"/>
    <w:basedOn w:val="1"/>
    <w:next w:val="5"/>
    <w:qFormat/>
    <w:uiPriority w:val="0"/>
    <w:pPr>
      <w:spacing w:line="360" w:lineRule="auto"/>
      <w:ind w:firstLine="480" w:firstLineChars="200"/>
    </w:pPr>
    <w:rPr>
      <w:rFonts w:hAnsi="宋体"/>
      <w:sz w:val="24"/>
    </w:rPr>
  </w:style>
  <w:style w:type="paragraph" w:styleId="5">
    <w:name w:val="envelope return"/>
    <w:basedOn w:val="1"/>
    <w:qFormat/>
    <w:uiPriority w:val="0"/>
    <w:pPr>
      <w:snapToGrid w:val="0"/>
    </w:pPr>
    <w:rPr>
      <w:rFonts w:ascii="Arial" w:hAnsi="Arial"/>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qFormat/>
    <w:uiPriority w:val="0"/>
    <w:pPr>
      <w:spacing w:after="120" w:line="240" w:lineRule="auto"/>
      <w:ind w:left="420" w:firstLine="210" w:firstLineChars="0"/>
    </w:pPr>
    <w:rPr>
      <w:sz w:val="21"/>
    </w:rPr>
  </w:style>
  <w:style w:type="character" w:styleId="10">
    <w:name w:val="Hyperlink"/>
    <w:basedOn w:val="9"/>
    <w:unhideWhenUsed/>
    <w:qFormat/>
    <w:uiPriority w:val="99"/>
    <w:rPr>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1455</Words>
  <Characters>1676</Characters>
  <Lines>0</Lines>
  <Paragraphs>0</Paragraphs>
  <TotalTime>10</TotalTime>
  <ScaleCrop>false</ScaleCrop>
  <LinksUpToDate>false</LinksUpToDate>
  <CharactersWithSpaces>1768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2023-03-30T07:36:00Z</dcterms:created>
  <dc:creator>41848</dc:creator>
  <cp:lastModifiedBy>Administrator</cp:lastModifiedBy>
  <dcterms:modified xsi:type="dcterms:W3CDTF">2023-03-30T08:23:15Z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A536BB002C724EBAB8676FC59DBC8877</vt:lpwstr>
  </property>
</Properties>
</file>