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before="312" w:beforeLines="100"/>
        <w:jc w:val="center"/>
        <w:rPr>
          <w:rFonts w:ascii="仿宋_GB2312" w:hAnsi="微软雅黑" w:eastAsia="仿宋_GB2312" w:cs="仿宋_GB2312"/>
          <w:i w:val="0"/>
          <w:iCs w:val="0"/>
          <w:caps w:val="0"/>
          <w:color w:val="000000"/>
          <w:spacing w:val="0"/>
          <w:kern w:val="0"/>
          <w:sz w:val="24"/>
          <w:szCs w:val="24"/>
          <w:shd w:val="clear" w:fill="FFFFFF"/>
          <w:vertAlign w:val="baseline"/>
          <w:lang w:val="en-US" w:eastAsia="zh-CN" w:bidi="ar"/>
        </w:rPr>
      </w:pPr>
      <w:r>
        <w:rPr>
          <w:rFonts w:hint="eastAsia" w:ascii="仿宋" w:hAnsi="仿宋" w:eastAsia="仿宋" w:cs="宋体"/>
          <w:b/>
          <w:bCs/>
          <w:sz w:val="48"/>
          <w:szCs w:val="48"/>
          <w:highlight w:val="none"/>
          <w:lang w:eastAsia="zh-CN"/>
        </w:rPr>
        <w:t>内蒙古自治区人民医院放射人员职业健康体检服务采购竞争性磋商项目</w:t>
      </w:r>
      <w:r>
        <w:rPr>
          <w:rFonts w:hint="eastAsia" w:ascii="仿宋" w:hAnsi="仿宋" w:eastAsia="仿宋" w:cs="宋体"/>
          <w:b/>
          <w:bCs/>
          <w:sz w:val="48"/>
          <w:szCs w:val="48"/>
          <w:highlight w:val="none"/>
          <w:lang w:val="en-US" w:eastAsia="zh-CN"/>
        </w:rPr>
        <w:t>废标公告</w:t>
      </w:r>
    </w:p>
    <w:p>
      <w:pPr>
        <w:spacing w:line="520" w:lineRule="exact"/>
        <w:jc w:val="left"/>
        <w:rPr>
          <w:rFonts w:hint="eastAsia" w:ascii="仿宋" w:hAnsi="仿宋" w:eastAsia="仿宋" w:cs="宋体"/>
          <w:sz w:val="28"/>
          <w:szCs w:val="28"/>
          <w:highlight w:val="none"/>
          <w:lang w:val="en-US" w:eastAsia="zh-CN"/>
        </w:rPr>
      </w:pPr>
    </w:p>
    <w:p>
      <w:pPr>
        <w:spacing w:line="520" w:lineRule="exact"/>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内蒙古自治区人民医院委托中澜国际招标有限责任公司 ，于2023年3月22日</w:t>
      </w:r>
      <w:r>
        <w:rPr>
          <w:rFonts w:hint="default" w:ascii="仿宋" w:hAnsi="仿宋" w:eastAsia="仿宋" w:cs="宋体"/>
          <w:sz w:val="28"/>
          <w:szCs w:val="28"/>
          <w:highlight w:val="none"/>
          <w:lang w:val="en-US" w:eastAsia="zh-CN"/>
        </w:rPr>
        <w:t>就</w:t>
      </w:r>
      <w:r>
        <w:rPr>
          <w:rFonts w:hint="eastAsia" w:ascii="仿宋" w:hAnsi="仿宋" w:eastAsia="仿宋" w:cs="宋体"/>
          <w:sz w:val="28"/>
          <w:szCs w:val="28"/>
          <w:highlight w:val="none"/>
          <w:lang w:val="en-US" w:eastAsia="zh-CN"/>
        </w:rPr>
        <w:t>内蒙古自治区人民医院放射人员职业健康体检服务采购竞争性磋商项目</w:t>
      </w:r>
      <w:r>
        <w:rPr>
          <w:rFonts w:hint="default" w:ascii="仿宋" w:hAnsi="仿宋" w:eastAsia="仿宋" w:cs="宋体"/>
          <w:sz w:val="28"/>
          <w:szCs w:val="28"/>
          <w:highlight w:val="none"/>
          <w:lang w:val="en-US" w:eastAsia="zh-CN"/>
        </w:rPr>
        <w:t>采用竞争性磋商方式进行</w:t>
      </w:r>
      <w:r>
        <w:rPr>
          <w:rFonts w:hint="eastAsia" w:ascii="仿宋" w:hAnsi="仿宋" w:eastAsia="仿宋" w:cs="宋体"/>
          <w:sz w:val="28"/>
          <w:szCs w:val="28"/>
          <w:highlight w:val="none"/>
          <w:lang w:val="en-US" w:eastAsia="zh-CN"/>
        </w:rPr>
        <w:t>采购</w:t>
      </w:r>
      <w:r>
        <w:rPr>
          <w:rFonts w:hint="default" w:ascii="仿宋" w:hAnsi="仿宋" w:eastAsia="仿宋" w:cs="宋体"/>
          <w:sz w:val="28"/>
          <w:szCs w:val="28"/>
          <w:highlight w:val="none"/>
          <w:lang w:val="en-US" w:eastAsia="zh-CN"/>
        </w:rPr>
        <w:t>，现就本次</w:t>
      </w:r>
      <w:r>
        <w:rPr>
          <w:rFonts w:hint="eastAsia" w:ascii="仿宋" w:hAnsi="仿宋" w:eastAsia="仿宋" w:cs="宋体"/>
          <w:sz w:val="28"/>
          <w:szCs w:val="28"/>
          <w:highlight w:val="none"/>
          <w:lang w:val="en-US" w:eastAsia="zh-CN"/>
        </w:rPr>
        <w:t>采购</w:t>
      </w:r>
      <w:r>
        <w:rPr>
          <w:rFonts w:hint="default" w:ascii="仿宋" w:hAnsi="仿宋" w:eastAsia="仿宋" w:cs="宋体"/>
          <w:sz w:val="28"/>
          <w:szCs w:val="28"/>
          <w:highlight w:val="none"/>
          <w:lang w:val="en-US" w:eastAsia="zh-CN"/>
        </w:rPr>
        <w:t>结果情况公示如下：</w:t>
      </w:r>
    </w:p>
    <w:p>
      <w:pPr>
        <w:spacing w:line="520" w:lineRule="exact"/>
        <w:jc w:val="left"/>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一、</w:t>
      </w:r>
      <w:r>
        <w:rPr>
          <w:rFonts w:hint="default" w:ascii="仿宋" w:hAnsi="仿宋" w:eastAsia="仿宋" w:cs="宋体"/>
          <w:sz w:val="28"/>
          <w:szCs w:val="28"/>
          <w:highlight w:val="none"/>
          <w:lang w:val="en-US" w:eastAsia="zh-CN"/>
        </w:rPr>
        <w:t>项目名称：</w:t>
      </w:r>
      <w:r>
        <w:rPr>
          <w:rFonts w:hint="eastAsia" w:ascii="仿宋" w:hAnsi="仿宋" w:eastAsia="仿宋" w:cs="宋体"/>
          <w:sz w:val="28"/>
          <w:szCs w:val="28"/>
          <w:highlight w:val="none"/>
          <w:lang w:val="en-US" w:eastAsia="zh-CN"/>
        </w:rPr>
        <w:t>内蒙古自治区人民医院放射人员职业健康体检服务采购竞争性磋商项目</w:t>
      </w:r>
    </w:p>
    <w:p>
      <w:pPr>
        <w:spacing w:line="520" w:lineRule="exact"/>
        <w:jc w:val="left"/>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w:t>
      </w:r>
      <w:bookmarkStart w:id="0" w:name="_GoBack"/>
      <w:bookmarkEnd w:id="0"/>
      <w:r>
        <w:rPr>
          <w:rFonts w:hint="default" w:ascii="仿宋" w:hAnsi="仿宋" w:eastAsia="仿宋" w:cs="宋体"/>
          <w:sz w:val="28"/>
          <w:szCs w:val="28"/>
          <w:highlight w:val="none"/>
          <w:lang w:val="en-US" w:eastAsia="zh-CN"/>
        </w:rPr>
        <w:t>项目编号：ZLZB-2023-FS2023045</w:t>
      </w:r>
    </w:p>
    <w:p>
      <w:pPr>
        <w:numPr>
          <w:ilvl w:val="0"/>
          <w:numId w:val="1"/>
        </w:numPr>
        <w:spacing w:line="520" w:lineRule="exact"/>
        <w:jc w:val="left"/>
        <w:rPr>
          <w:rFonts w:hint="default" w:ascii="仿宋" w:hAnsi="仿宋" w:eastAsia="仿宋" w:cs="宋体"/>
          <w:sz w:val="28"/>
          <w:szCs w:val="28"/>
          <w:highlight w:val="none"/>
          <w:lang w:val="en-US" w:eastAsia="zh-CN"/>
        </w:rPr>
      </w:pPr>
      <w:r>
        <w:rPr>
          <w:rFonts w:hint="default" w:ascii="仿宋" w:hAnsi="仿宋" w:eastAsia="仿宋" w:cs="宋体"/>
          <w:sz w:val="28"/>
          <w:szCs w:val="28"/>
          <w:highlight w:val="none"/>
          <w:lang w:val="en-US" w:eastAsia="zh-CN"/>
        </w:rPr>
        <w:t>开标（投标截止）时间：</w:t>
      </w:r>
      <w:r>
        <w:rPr>
          <w:rFonts w:hint="eastAsia" w:ascii="仿宋" w:hAnsi="仿宋" w:eastAsia="仿宋" w:cs="仿宋"/>
          <w:sz w:val="28"/>
          <w:szCs w:val="28"/>
        </w:rPr>
        <w:t>2023年0</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0</w:t>
      </w:r>
      <w:r>
        <w:rPr>
          <w:rFonts w:hint="eastAsia" w:ascii="仿宋" w:hAnsi="仿宋" w:eastAsia="仿宋" w:cs="仿宋"/>
          <w:sz w:val="28"/>
          <w:szCs w:val="28"/>
        </w:rPr>
        <w:t>4日</w:t>
      </w:r>
      <w:r>
        <w:rPr>
          <w:rFonts w:hint="eastAsia" w:ascii="仿宋" w:hAnsi="仿宋" w:eastAsia="仿宋" w:cs="仿宋"/>
          <w:sz w:val="28"/>
          <w:szCs w:val="28"/>
          <w:lang w:val="en-US" w:eastAsia="zh-CN"/>
        </w:rPr>
        <w:t>9点00分</w:t>
      </w:r>
    </w:p>
    <w:p>
      <w:pPr>
        <w:spacing w:line="520" w:lineRule="exact"/>
        <w:jc w:val="left"/>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w:t>
      </w:r>
      <w:r>
        <w:rPr>
          <w:rFonts w:hint="default" w:ascii="仿宋" w:hAnsi="仿宋" w:eastAsia="仿宋" w:cs="宋体"/>
          <w:sz w:val="28"/>
          <w:szCs w:val="28"/>
          <w:highlight w:val="none"/>
          <w:lang w:val="en-US" w:eastAsia="zh-CN"/>
        </w:rPr>
        <w:t>、</w:t>
      </w:r>
      <w:r>
        <w:rPr>
          <w:rFonts w:hint="eastAsia" w:ascii="仿宋" w:hAnsi="仿宋" w:eastAsia="仿宋" w:cs="宋体"/>
          <w:sz w:val="28"/>
          <w:szCs w:val="28"/>
          <w:highlight w:val="none"/>
          <w:lang w:val="en-US" w:eastAsia="zh-CN"/>
        </w:rPr>
        <w:t>废标原因：因内蒙古自治区人民医院放射人员职业健康体检服务采购竞争性磋商项目到获取采购文件时间截止，参与本项目的供应商不满足法定数量，现对本项目作废标处理。</w:t>
      </w:r>
    </w:p>
    <w:p>
      <w:pPr>
        <w:spacing w:line="520" w:lineRule="exact"/>
        <w:jc w:val="left"/>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五</w:t>
      </w:r>
      <w:r>
        <w:rPr>
          <w:rFonts w:hint="default" w:ascii="仿宋" w:hAnsi="仿宋" w:eastAsia="仿宋" w:cs="宋体"/>
          <w:sz w:val="28"/>
          <w:szCs w:val="28"/>
          <w:highlight w:val="none"/>
          <w:lang w:val="en-US" w:eastAsia="zh-CN"/>
        </w:rPr>
        <w:t>、网上查询：</w:t>
      </w:r>
    </w:p>
    <w:p>
      <w:pPr>
        <w:spacing w:line="520" w:lineRule="exact"/>
        <w:jc w:val="left"/>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内蒙古招标投标公共服务平台 </w:t>
      </w:r>
      <w:r>
        <w:rPr>
          <w:rFonts w:hint="eastAsia" w:ascii="仿宋" w:hAnsi="仿宋" w:eastAsia="仿宋" w:cs="宋体"/>
          <w:sz w:val="28"/>
          <w:szCs w:val="28"/>
          <w:highlight w:val="none"/>
          <w:lang w:val="en-US" w:eastAsia="zh-CN"/>
        </w:rPr>
        <w:fldChar w:fldCharType="begin"/>
      </w:r>
      <w:r>
        <w:rPr>
          <w:rFonts w:hint="eastAsia" w:ascii="仿宋" w:hAnsi="仿宋" w:eastAsia="仿宋" w:cs="宋体"/>
          <w:sz w:val="28"/>
          <w:szCs w:val="28"/>
          <w:highlight w:val="none"/>
          <w:lang w:val="en-US" w:eastAsia="zh-CN"/>
        </w:rPr>
        <w:instrText xml:space="preserve"> HYPERLINK "http://zbgg.nmgztb.com.cn/" </w:instrText>
      </w:r>
      <w:r>
        <w:rPr>
          <w:rFonts w:hint="eastAsia" w:ascii="仿宋" w:hAnsi="仿宋" w:eastAsia="仿宋" w:cs="宋体"/>
          <w:sz w:val="28"/>
          <w:szCs w:val="28"/>
          <w:highlight w:val="none"/>
          <w:lang w:val="en-US" w:eastAsia="zh-CN"/>
        </w:rPr>
        <w:fldChar w:fldCharType="separate"/>
      </w:r>
      <w:r>
        <w:rPr>
          <w:rStyle w:val="13"/>
          <w:rFonts w:hint="eastAsia" w:ascii="仿宋" w:hAnsi="仿宋" w:eastAsia="仿宋" w:cs="宋体"/>
          <w:sz w:val="28"/>
          <w:szCs w:val="28"/>
          <w:highlight w:val="none"/>
          <w:lang w:val="en-US" w:eastAsia="zh-CN"/>
        </w:rPr>
        <w:t>http://zbgg.nmgztb.com.cn/</w:t>
      </w:r>
      <w:r>
        <w:rPr>
          <w:rFonts w:hint="eastAsia" w:ascii="仿宋" w:hAnsi="仿宋" w:eastAsia="仿宋" w:cs="宋体"/>
          <w:sz w:val="28"/>
          <w:szCs w:val="28"/>
          <w:highlight w:val="none"/>
          <w:lang w:val="en-US" w:eastAsia="zh-CN"/>
        </w:rPr>
        <w:fldChar w:fldCharType="end"/>
      </w:r>
    </w:p>
    <w:p>
      <w:pPr>
        <w:spacing w:line="520" w:lineRule="exact"/>
        <w:jc w:val="left"/>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六</w:t>
      </w:r>
      <w:r>
        <w:rPr>
          <w:rFonts w:hint="default" w:ascii="仿宋" w:hAnsi="仿宋" w:eastAsia="仿宋" w:cs="宋体"/>
          <w:sz w:val="28"/>
          <w:szCs w:val="28"/>
          <w:highlight w:val="none"/>
          <w:lang w:val="en-US" w:eastAsia="zh-CN"/>
        </w:rPr>
        <w:t>、联系方式及电话：</w:t>
      </w:r>
    </w:p>
    <w:p>
      <w:pPr>
        <w:spacing w:line="520" w:lineRule="exact"/>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1.采购人信息</w:t>
      </w:r>
    </w:p>
    <w:p>
      <w:pPr>
        <w:spacing w:line="360" w:lineRule="auto"/>
        <w:ind w:left="1129" w:leftChars="371" w:hanging="350" w:hangingChars="12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名称：内蒙古自治区人民医院 </w:t>
      </w:r>
    </w:p>
    <w:p>
      <w:pPr>
        <w:spacing w:line="360" w:lineRule="auto"/>
        <w:ind w:left="1129" w:leftChars="371" w:hanging="350" w:hangingChars="125"/>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地址：内蒙古自治区呼和浩特市赛罕区昭乌达路 20 号 </w:t>
      </w:r>
    </w:p>
    <w:p>
      <w:pPr>
        <w:spacing w:line="360" w:lineRule="auto"/>
        <w:ind w:left="1129" w:leftChars="371" w:hanging="350" w:hangingChars="125"/>
        <w:jc w:val="left"/>
        <w:rPr>
          <w:rFonts w:hint="eastAsia" w:ascii="仿宋" w:hAnsi="仿宋" w:eastAsia="仿宋" w:cs="仿宋"/>
          <w:kern w:val="0"/>
          <w:sz w:val="28"/>
          <w:szCs w:val="28"/>
        </w:rPr>
      </w:pPr>
      <w:r>
        <w:rPr>
          <w:rFonts w:hint="eastAsia" w:ascii="仿宋" w:hAnsi="仿宋" w:eastAsia="仿宋" w:cs="仿宋"/>
          <w:kern w:val="0"/>
          <w:sz w:val="28"/>
          <w:szCs w:val="28"/>
        </w:rPr>
        <w:t>联 系 人：徐瑞</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高俊朋 </w:t>
      </w:r>
    </w:p>
    <w:p>
      <w:pPr>
        <w:spacing w:line="360" w:lineRule="auto"/>
        <w:ind w:left="1129" w:leftChars="371" w:hanging="350" w:hangingChars="125"/>
        <w:jc w:val="left"/>
        <w:rPr>
          <w:rFonts w:ascii="仿宋" w:hAnsi="仿宋" w:eastAsia="仿宋" w:cs="Times New Roman"/>
          <w:kern w:val="0"/>
          <w:sz w:val="28"/>
          <w:szCs w:val="28"/>
        </w:rPr>
      </w:pPr>
      <w:r>
        <w:rPr>
          <w:rFonts w:hint="eastAsia" w:ascii="仿宋" w:hAnsi="仿宋" w:eastAsia="仿宋" w:cs="仿宋"/>
          <w:kern w:val="0"/>
          <w:sz w:val="28"/>
          <w:szCs w:val="28"/>
        </w:rPr>
        <w:t>联系方式：0471-3283003</w:t>
      </w:r>
    </w:p>
    <w:p>
      <w:pPr>
        <w:widowControl/>
        <w:spacing w:before="100" w:beforeAutospacing="1" w:after="100" w:afterAutospacing="1" w:line="360" w:lineRule="auto"/>
        <w:jc w:val="left"/>
        <w:outlineLvl w:val="1"/>
        <w:rPr>
          <w:rFonts w:ascii="仿宋" w:hAnsi="仿宋" w:eastAsia="仿宋" w:cs="宋体"/>
          <w:b w:val="0"/>
          <w:bCs/>
          <w:iCs/>
          <w:color w:val="000000"/>
          <w:sz w:val="28"/>
          <w:szCs w:val="28"/>
          <w:lang w:val="en-US" w:eastAsia="zh-CN" w:bidi="ar-SA"/>
        </w:rPr>
      </w:pPr>
      <w:r>
        <w:rPr>
          <w:rFonts w:hint="eastAsia" w:ascii="仿宋" w:hAnsi="仿宋" w:eastAsia="仿宋" w:cs="仿宋"/>
          <w:b w:val="0"/>
          <w:bCs/>
          <w:iCs/>
          <w:color w:val="000000"/>
          <w:sz w:val="28"/>
          <w:szCs w:val="28"/>
          <w:lang w:val="en-US" w:eastAsia="zh-CN" w:bidi="ar-SA"/>
        </w:rPr>
        <w:t>2.采购代理机构信息</w:t>
      </w:r>
    </w:p>
    <w:p>
      <w:pPr>
        <w:spacing w:line="360" w:lineRule="auto"/>
        <w:ind w:firstLine="840" w:firstLineChars="300"/>
        <w:rPr>
          <w:rFonts w:ascii="仿宋" w:hAnsi="仿宋" w:eastAsia="仿宋" w:cs="Times New Roman"/>
          <w:kern w:val="0"/>
          <w:sz w:val="28"/>
          <w:szCs w:val="28"/>
        </w:rPr>
      </w:pPr>
      <w:r>
        <w:rPr>
          <w:rFonts w:hint="eastAsia" w:ascii="仿宋" w:hAnsi="仿宋" w:eastAsia="仿宋" w:cs="仿宋"/>
          <w:kern w:val="0"/>
          <w:sz w:val="28"/>
          <w:szCs w:val="28"/>
        </w:rPr>
        <w:t>名称：中澜国际招标有限责任公司</w:t>
      </w:r>
    </w:p>
    <w:p>
      <w:pPr>
        <w:spacing w:line="360" w:lineRule="auto"/>
        <w:ind w:firstLine="840" w:firstLineChars="300"/>
        <w:rPr>
          <w:rFonts w:ascii="仿宋" w:hAnsi="仿宋" w:eastAsia="仿宋" w:cs="Times New Roman"/>
          <w:kern w:val="0"/>
          <w:sz w:val="28"/>
          <w:szCs w:val="28"/>
        </w:rPr>
      </w:pPr>
      <w:r>
        <w:rPr>
          <w:rFonts w:hint="eastAsia" w:ascii="仿宋" w:hAnsi="仿宋" w:eastAsia="仿宋" w:cs="仿宋"/>
          <w:kern w:val="0"/>
          <w:sz w:val="28"/>
          <w:szCs w:val="28"/>
        </w:rPr>
        <w:t>地 址：呼和浩特市赛罕区敕勒川大街金隅环球中心A座15层南区</w:t>
      </w:r>
    </w:p>
    <w:p>
      <w:pPr>
        <w:spacing w:line="360" w:lineRule="auto"/>
        <w:ind w:firstLine="840" w:firstLineChars="300"/>
        <w:rPr>
          <w:rFonts w:ascii="仿宋" w:hAnsi="仿宋" w:eastAsia="仿宋" w:cs="Times New Roman"/>
          <w:kern w:val="0"/>
          <w:sz w:val="28"/>
          <w:szCs w:val="28"/>
        </w:rPr>
      </w:pPr>
      <w:r>
        <w:rPr>
          <w:rFonts w:hint="eastAsia" w:ascii="仿宋" w:hAnsi="仿宋" w:eastAsia="仿宋" w:cs="仿宋"/>
          <w:kern w:val="0"/>
          <w:sz w:val="28"/>
          <w:szCs w:val="28"/>
        </w:rPr>
        <w:t>联系方式：0471-5904577</w:t>
      </w:r>
    </w:p>
    <w:p>
      <w:pPr>
        <w:spacing w:line="360" w:lineRule="auto"/>
        <w:rPr>
          <w:rFonts w:ascii="仿宋" w:hAnsi="仿宋" w:eastAsia="仿宋" w:cs="宋体"/>
          <w:kern w:val="0"/>
          <w:sz w:val="28"/>
          <w:szCs w:val="28"/>
        </w:rPr>
      </w:pPr>
      <w:r>
        <w:rPr>
          <w:rFonts w:hint="eastAsia" w:ascii="仿宋" w:hAnsi="仿宋" w:eastAsia="仿宋" w:cs="仿宋"/>
          <w:kern w:val="0"/>
          <w:sz w:val="28"/>
          <w:szCs w:val="28"/>
        </w:rPr>
        <w:t>3.项目联系方式</w:t>
      </w:r>
    </w:p>
    <w:p>
      <w:pPr>
        <w:widowControl w:val="0"/>
        <w:spacing w:line="360" w:lineRule="auto"/>
        <w:ind w:firstLine="840" w:firstLineChars="30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项目联系人：李瑞、陆春如、张楠</w:t>
      </w:r>
    </w:p>
    <w:p>
      <w:pPr>
        <w:widowControl w:val="0"/>
        <w:spacing w:line="360" w:lineRule="auto"/>
        <w:ind w:firstLine="840" w:firstLineChars="300"/>
        <w:jc w:val="both"/>
        <w:rPr>
          <w:rFonts w:hint="default" w:ascii="仿宋" w:hAnsi="仿宋" w:eastAsia="仿宋" w:cs="仿宋"/>
          <w:kern w:val="2"/>
          <w:sz w:val="28"/>
          <w:szCs w:val="28"/>
          <w:lang w:val="en-US" w:eastAsia="zh-CN" w:bidi="ar"/>
        </w:rPr>
      </w:pPr>
      <w:r>
        <w:rPr>
          <w:rFonts w:hint="eastAsia" w:ascii="仿宋" w:hAnsi="仿宋" w:eastAsia="仿宋" w:cs="仿宋"/>
          <w:sz w:val="28"/>
          <w:szCs w:val="28"/>
          <w:lang w:val="en-US" w:eastAsia="zh-CN" w:bidi="ar-SA"/>
        </w:rPr>
        <w:t>电  话：0471-5904577、15661193354</w:t>
      </w:r>
    </w:p>
    <w:p>
      <w:pPr>
        <w:jc w:val="right"/>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2023年3月30日</w:t>
      </w:r>
    </w:p>
    <w:p>
      <w:pPr>
        <w:pStyle w:val="2"/>
        <w:rPr>
          <w:rFonts w:hint="eastAsia" w:ascii="仿宋" w:hAnsi="仿宋" w:eastAsia="仿宋" w:cs="宋体"/>
          <w:sz w:val="28"/>
          <w:szCs w:val="28"/>
          <w:highlight w:val="none"/>
          <w:lang w:val="en-US" w:eastAsia="zh-CN"/>
        </w:rPr>
      </w:pPr>
    </w:p>
    <w:p>
      <w:pPr>
        <w:pStyle w:val="2"/>
        <w:rPr>
          <w:rFonts w:hint="eastAsia" w:ascii="仿宋" w:hAnsi="仿宋" w:eastAsia="仿宋" w:cs="宋体"/>
          <w:sz w:val="28"/>
          <w:szCs w:val="28"/>
          <w:highlight w:val="none"/>
          <w:lang w:val="en-US" w:eastAsia="zh-CN"/>
        </w:rPr>
      </w:pPr>
    </w:p>
    <w:p>
      <w:pPr>
        <w:pStyle w:val="2"/>
        <w:rPr>
          <w:rFonts w:hint="eastAsia" w:ascii="仿宋" w:hAnsi="仿宋" w:eastAsia="仿宋" w:cs="宋体"/>
          <w:sz w:val="28"/>
          <w:szCs w:val="28"/>
          <w:highlight w:val="none"/>
          <w:lang w:val="en-US" w:eastAsia="zh-CN"/>
        </w:rPr>
      </w:pPr>
    </w:p>
    <w:p>
      <w:pPr>
        <w:pStyle w:val="2"/>
        <w:rPr>
          <w:rFonts w:hint="eastAsia" w:ascii="仿宋" w:hAnsi="仿宋" w:eastAsia="仿宋" w:cs="宋体"/>
          <w:sz w:val="28"/>
          <w:szCs w:val="28"/>
          <w:highlight w:val="no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6268C"/>
    <w:multiLevelType w:val="singleLevel"/>
    <w:tmpl w:val="E99626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MGEwM2RlMjFlMDFkZGQ0MWQ5NWNlNGI3MDQ5ZDMifQ=="/>
  </w:docVars>
  <w:rsids>
    <w:rsidRoot w:val="00000000"/>
    <w:rsid w:val="019978BC"/>
    <w:rsid w:val="03EF1A15"/>
    <w:rsid w:val="063B53E6"/>
    <w:rsid w:val="099C3AE0"/>
    <w:rsid w:val="0A540824"/>
    <w:rsid w:val="0F242EBB"/>
    <w:rsid w:val="105A27E6"/>
    <w:rsid w:val="15B72137"/>
    <w:rsid w:val="16E145DA"/>
    <w:rsid w:val="1716591D"/>
    <w:rsid w:val="19B74EE1"/>
    <w:rsid w:val="1BB45CF4"/>
    <w:rsid w:val="1C0E1EA9"/>
    <w:rsid w:val="24A7403F"/>
    <w:rsid w:val="284D4DD9"/>
    <w:rsid w:val="2912392D"/>
    <w:rsid w:val="2A554419"/>
    <w:rsid w:val="2B2D0EF2"/>
    <w:rsid w:val="2B476F2F"/>
    <w:rsid w:val="2CAE668D"/>
    <w:rsid w:val="311473CA"/>
    <w:rsid w:val="31B5579D"/>
    <w:rsid w:val="3503799B"/>
    <w:rsid w:val="38BE7FCF"/>
    <w:rsid w:val="3CA42AF4"/>
    <w:rsid w:val="3FFA0F4B"/>
    <w:rsid w:val="43433C51"/>
    <w:rsid w:val="44330ECF"/>
    <w:rsid w:val="44D0671E"/>
    <w:rsid w:val="44FA3B0B"/>
    <w:rsid w:val="456C7DB2"/>
    <w:rsid w:val="46B41765"/>
    <w:rsid w:val="49B303BC"/>
    <w:rsid w:val="4AA523FB"/>
    <w:rsid w:val="4B6101F7"/>
    <w:rsid w:val="5687296E"/>
    <w:rsid w:val="588673C8"/>
    <w:rsid w:val="58BC75D8"/>
    <w:rsid w:val="5F903222"/>
    <w:rsid w:val="61497B2C"/>
    <w:rsid w:val="6DC224F2"/>
    <w:rsid w:val="75891157"/>
    <w:rsid w:val="766A6C61"/>
    <w:rsid w:val="78FA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ascii="宋体" w:hAnsi="宋体"/>
      <w:b/>
      <w:iCs/>
      <w:color w:val="000000"/>
      <w:sz w:val="36"/>
      <w:szCs w:val="36"/>
      <w:lang w:eastAsia="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New Roman" w:hAnsi="Times New Roman"/>
      <w:kern w:val="2"/>
      <w:sz w:val="24"/>
      <w:szCs w:val="20"/>
    </w:rPr>
  </w:style>
  <w:style w:type="paragraph" w:styleId="5">
    <w:name w:val="Body Text"/>
    <w:basedOn w:val="1"/>
    <w:next w:val="1"/>
    <w:unhideWhenUsed/>
    <w:qFormat/>
    <w:uiPriority w:val="99"/>
    <w:pPr>
      <w:spacing w:after="120"/>
    </w:pPr>
    <w:rPr>
      <w:rFonts w:ascii="Calibri" w:hAnsi="Calibri" w:eastAsia="楷体_GB2312"/>
      <w:b/>
      <w:i/>
      <w:iCs/>
      <w:color w:val="000000"/>
      <w:kern w:val="2"/>
      <w:lang w:eastAsia="en-US"/>
    </w:rPr>
  </w:style>
  <w:style w:type="paragraph" w:styleId="6">
    <w:name w:val="Body Text Indent"/>
    <w:basedOn w:val="1"/>
    <w:next w:val="7"/>
    <w:qFormat/>
    <w:uiPriority w:val="0"/>
    <w:pPr>
      <w:spacing w:after="120"/>
      <w:ind w:left="420" w:leftChars="200"/>
    </w:pPr>
    <w:rPr>
      <w:rFonts w:ascii="Verdana" w:hAnsi="Verdana" w:eastAsia="楷体_GB2312"/>
      <w:b/>
      <w:i/>
      <w:iCs/>
      <w:color w:val="000000"/>
      <w:kern w:val="2"/>
      <w:szCs w:val="24"/>
      <w:lang w:eastAsia="en-US"/>
    </w:rPr>
  </w:style>
  <w:style w:type="paragraph" w:customStyle="1" w:styleId="7">
    <w:name w:val="p16"/>
    <w:next w:val="8"/>
    <w:qFormat/>
    <w:uiPriority w:val="0"/>
    <w:pPr>
      <w:ind w:firstLine="420"/>
      <w:jc w:val="both"/>
    </w:pPr>
    <w:rPr>
      <w:rFonts w:ascii="宋体" w:hAnsi="Times New Roman" w:eastAsia="宋体" w:cs="宋体"/>
      <w:sz w:val="21"/>
      <w:szCs w:val="21"/>
      <w:lang w:val="en-US" w:eastAsia="zh-CN" w:bidi="ar-SA"/>
    </w:rPr>
  </w:style>
  <w:style w:type="paragraph" w:styleId="8">
    <w:name w:val="toc 2"/>
    <w:basedOn w:val="1"/>
    <w:next w:val="1"/>
    <w:qFormat/>
    <w:uiPriority w:val="39"/>
    <w:pPr>
      <w:ind w:left="420" w:leftChars="200"/>
    </w:pPr>
  </w:style>
  <w:style w:type="paragraph" w:styleId="9">
    <w:name w:val="Normal (Web)"/>
    <w:basedOn w:val="1"/>
    <w:qFormat/>
    <w:uiPriority w:val="99"/>
    <w:pPr>
      <w:spacing w:line="300" w:lineRule="auto"/>
    </w:pPr>
    <w:rPr>
      <w:sz w:val="24"/>
      <w:szCs w:val="20"/>
    </w:rPr>
  </w:style>
  <w:style w:type="paragraph" w:styleId="10">
    <w:name w:val="Body Text First Indent 2"/>
    <w:basedOn w:val="6"/>
    <w:unhideWhenUsed/>
    <w:qFormat/>
    <w:uiPriority w:val="99"/>
    <w:pPr>
      <w:ind w:firstLine="420"/>
    </w:p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560</Characters>
  <Lines>0</Lines>
  <Paragraphs>0</Paragraphs>
  <TotalTime>3</TotalTime>
  <ScaleCrop>false</ScaleCrop>
  <LinksUpToDate>false</LinksUpToDate>
  <CharactersWithSpaces>572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2021-11-02T06:52:00Z</dcterms:created>
  <dc:creator>Administrator</dc:creator>
  <cp:lastModifiedBy>徐瑞</cp:lastModifiedBy>
  <dcterms:modified xsi:type="dcterms:W3CDTF">2023-03-30T07:05:03Z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3ECACB6938BF4EF3820682AA1BE634ED</vt:lpwstr>
  </property>
</Properties>
</file>