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left"/>
        <w:outlineLvl w:val="0"/>
        <w:rPr>
          <w:rFonts w:hint="eastAsia"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附件4</w:t>
      </w:r>
    </w:p>
    <w:p>
      <w:pPr>
        <w:jc w:val="center"/>
        <w:rPr>
          <w:rFonts w:ascii="方正小标宋简体" w:hAnsi="方正小标宋简体" w:eastAsia="方正小标宋简体" w:cs="方正小标宋简体"/>
          <w:color w:val="auto"/>
          <w:sz w:val="44"/>
          <w:szCs w:val="44"/>
          <w14:ligatures w14:val="standardContextual"/>
        </w:rPr>
      </w:pPr>
      <w:r>
        <w:rPr>
          <w:rFonts w:hint="eastAsia" w:ascii="方正小标宋简体" w:hAnsi="方正小标宋简体" w:eastAsia="方正小标宋简体" w:cs="方正小标宋简体"/>
          <w:color w:val="auto"/>
          <w:sz w:val="44"/>
          <w:szCs w:val="44"/>
          <w14:ligatures w14:val="standardContextual"/>
        </w:rPr>
        <w:t>内蒙古医学科学院</w:t>
      </w:r>
    </w:p>
    <w:p>
      <w:pPr>
        <w:jc w:val="center"/>
        <w:rPr>
          <w:rFonts w:ascii="方正小标宋简体" w:hAnsi="方正小标宋简体" w:eastAsia="方正小标宋简体" w:cs="方正小标宋简体"/>
          <w:color w:val="auto"/>
          <w:sz w:val="44"/>
          <w:szCs w:val="44"/>
          <w14:ligatures w14:val="standardContextual"/>
        </w:rPr>
      </w:pPr>
      <w:r>
        <w:rPr>
          <w:rFonts w:hint="eastAsia" w:ascii="方正小标宋简体" w:hAnsi="方正小标宋简体" w:eastAsia="方正小标宋简体" w:cs="方正小标宋简体"/>
          <w:color w:val="auto"/>
          <w:sz w:val="44"/>
          <w:szCs w:val="44"/>
          <w14:ligatures w14:val="standardContextual"/>
        </w:rPr>
        <w:t>临床前沿技术开发与应用项目申报指南</w:t>
      </w:r>
    </w:p>
    <w:p>
      <w:pPr>
        <w:rPr>
          <w:rFonts w:ascii="方正仿宋_GB2312" w:hAnsi="方正仿宋_GB2312" w:eastAsia="方正仿宋_GB2312" w:cs="方正仿宋_GB2312"/>
          <w:color w:val="auto"/>
          <w:sz w:val="32"/>
          <w:szCs w:val="32"/>
        </w:rPr>
      </w:pPr>
    </w:p>
    <w:p>
      <w:pPr>
        <w:spacing w:line="580" w:lineRule="exact"/>
        <w:ind w:firstLine="640" w:firstLineChars="200"/>
        <w:jc w:val="left"/>
        <w:outlineLvl w:val="0"/>
        <w:rPr>
          <w:rFonts w:ascii="Times New Roman" w:hAnsi="Times New Roman" w:eastAsia="方正仿宋_GB2312" w:cs="Times New Roman"/>
          <w:color w:val="auto"/>
          <w:sz w:val="32"/>
          <w:szCs w:val="32"/>
        </w:rPr>
      </w:pPr>
      <w:r>
        <w:rPr>
          <w:rFonts w:ascii="Times New Roman" w:hAnsi="Times New Roman" w:eastAsia="黑体" w:cs="Times New Roman"/>
          <w:color w:val="auto"/>
          <w:sz w:val="32"/>
          <w:szCs w:val="32"/>
        </w:rPr>
        <w:t>一、项目概述</w:t>
      </w:r>
    </w:p>
    <w:p>
      <w:pPr>
        <w:spacing w:line="580" w:lineRule="exact"/>
        <w:ind w:firstLine="640" w:firstLineChars="200"/>
        <w:rPr>
          <w:rFonts w:ascii="Times New Roman" w:hAnsi="Times New Roman" w:eastAsia="方正仿宋_GB2312" w:cs="Times New Roman"/>
          <w:color w:val="auto"/>
          <w:sz w:val="32"/>
          <w:szCs w:val="32"/>
        </w:rPr>
      </w:pPr>
      <w:r>
        <w:rPr>
          <w:rFonts w:ascii="Times New Roman" w:hAnsi="Times New Roman" w:eastAsia="方正仿宋_GB2312" w:cs="Times New Roman"/>
          <w:color w:val="auto"/>
          <w:sz w:val="32"/>
          <w:szCs w:val="32"/>
        </w:rPr>
        <w:t>临床前沿技术开发与应用项目是直接以患者和可能成为患者的人群作为主要研究对象，以疾病的病因、诊断、治疗和预后等临床现象为主要研究内容，以提高临床诊疗水平</w:t>
      </w:r>
      <w:r>
        <w:rPr>
          <w:rFonts w:hint="default" w:ascii="Times New Roman" w:hAnsi="Times New Roman" w:eastAsia="方正仿宋_GB2312" w:cs="Times New Roman"/>
          <w:color w:val="auto"/>
          <w:sz w:val="32"/>
          <w:szCs w:val="32"/>
        </w:rPr>
        <w:t>、</w:t>
      </w:r>
      <w:r>
        <w:rPr>
          <w:rFonts w:ascii="Times New Roman" w:hAnsi="Times New Roman" w:eastAsia="方正仿宋_GB2312" w:cs="Times New Roman"/>
          <w:color w:val="auto"/>
          <w:sz w:val="32"/>
          <w:szCs w:val="32"/>
        </w:rPr>
        <w:t>保护人民健康为最终目的，开发与应用前沿技术的研究</w:t>
      </w:r>
      <w:r>
        <w:rPr>
          <w:rFonts w:hint="eastAsia" w:ascii="Times New Roman" w:hAnsi="Times New Roman" w:eastAsia="方正仿宋_GB2312" w:cs="Times New Roman"/>
          <w:color w:val="auto"/>
          <w:sz w:val="32"/>
          <w:szCs w:val="32"/>
        </w:rPr>
        <w:t>项目</w:t>
      </w:r>
      <w:r>
        <w:rPr>
          <w:rFonts w:ascii="Times New Roman" w:hAnsi="Times New Roman" w:eastAsia="方正仿宋_GB2312" w:cs="Times New Roman"/>
          <w:color w:val="auto"/>
          <w:sz w:val="32"/>
          <w:szCs w:val="32"/>
        </w:rPr>
        <w:t>。</w:t>
      </w:r>
    </w:p>
    <w:p>
      <w:pPr>
        <w:spacing w:line="580" w:lineRule="exact"/>
        <w:ind w:firstLine="640" w:firstLineChars="200"/>
        <w:rPr>
          <w:rFonts w:ascii="Times New Roman" w:hAnsi="Times New Roman" w:eastAsia="方正仿宋_GB2312" w:cs="Times New Roman"/>
          <w:color w:val="auto"/>
          <w:sz w:val="32"/>
          <w:szCs w:val="32"/>
        </w:rPr>
      </w:pPr>
      <w:r>
        <w:rPr>
          <w:rFonts w:ascii="Times New Roman" w:hAnsi="Times New Roman" w:eastAsia="方正仿宋_GB2312" w:cs="Times New Roman"/>
          <w:color w:val="auto"/>
          <w:sz w:val="32"/>
          <w:szCs w:val="32"/>
        </w:rPr>
        <w:t>该项目旨在推动临床前沿技术开发</w:t>
      </w:r>
      <w:r>
        <w:rPr>
          <w:rFonts w:hint="eastAsia" w:ascii="Times New Roman" w:hAnsi="Times New Roman" w:eastAsia="方正仿宋_GB2312" w:cs="Times New Roman"/>
          <w:color w:val="auto"/>
          <w:sz w:val="32"/>
          <w:szCs w:val="32"/>
        </w:rPr>
        <w:t>、</w:t>
      </w:r>
      <w:r>
        <w:rPr>
          <w:rFonts w:ascii="Times New Roman" w:hAnsi="Times New Roman" w:eastAsia="方正仿宋_GB2312" w:cs="Times New Roman"/>
          <w:color w:val="auto"/>
          <w:sz w:val="32"/>
          <w:szCs w:val="32"/>
        </w:rPr>
        <w:t>应用，提高我区临床医学水平，解决现有医疗技术瓶颈问题。本项目</w:t>
      </w:r>
      <w:r>
        <w:rPr>
          <w:rFonts w:hint="eastAsia" w:ascii="Times New Roman" w:hAnsi="Times New Roman" w:eastAsia="方正仿宋_GB2312" w:cs="Times New Roman"/>
          <w:color w:val="auto"/>
          <w:sz w:val="32"/>
          <w:szCs w:val="32"/>
        </w:rPr>
        <w:t>拟</w:t>
      </w:r>
      <w:r>
        <w:rPr>
          <w:rFonts w:ascii="Times New Roman" w:hAnsi="Times New Roman" w:eastAsia="方正仿宋_GB2312" w:cs="Times New Roman"/>
          <w:color w:val="auto"/>
          <w:sz w:val="32"/>
          <w:szCs w:val="32"/>
        </w:rPr>
        <w:t>支持前瞻性、创新性临床前沿技术的研究与开发，及其在临床应用中的验证和推广。</w:t>
      </w:r>
    </w:p>
    <w:p>
      <w:pPr>
        <w:spacing w:line="580" w:lineRule="exact"/>
        <w:ind w:firstLine="640" w:firstLineChars="200"/>
        <w:jc w:val="left"/>
        <w:outlineLvl w:val="0"/>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二、项目类型</w:t>
      </w:r>
    </w:p>
    <w:p>
      <w:pPr>
        <w:spacing w:line="580" w:lineRule="exact"/>
        <w:ind w:firstLine="640" w:firstLineChars="200"/>
        <w:jc w:val="both"/>
        <w:rPr>
          <w:rFonts w:ascii="Times New Roman" w:hAnsi="Times New Roman" w:eastAsia="方正仿宋_GB2312" w:cs="Times New Roman"/>
          <w:color w:val="auto"/>
          <w:sz w:val="32"/>
          <w:szCs w:val="32"/>
        </w:rPr>
      </w:pPr>
      <w:r>
        <w:rPr>
          <w:rFonts w:ascii="Times New Roman" w:hAnsi="Times New Roman" w:eastAsia="方正仿宋_GB2312" w:cs="Times New Roman"/>
          <w:color w:val="auto"/>
          <w:sz w:val="32"/>
          <w:szCs w:val="32"/>
        </w:rPr>
        <w:t>内蒙古医学科学院</w:t>
      </w:r>
      <w:r>
        <w:rPr>
          <w:rFonts w:hint="eastAsia" w:ascii="Times New Roman" w:hAnsi="Times New Roman" w:eastAsia="方正仿宋_GB2312" w:cs="Times New Roman"/>
          <w:color w:val="auto"/>
          <w:sz w:val="32"/>
          <w:szCs w:val="32"/>
        </w:rPr>
        <w:t>（</w:t>
      </w:r>
      <w:r>
        <w:rPr>
          <w:rFonts w:ascii="Times New Roman" w:hAnsi="Times New Roman" w:eastAsia="方正仿宋_GB2312" w:cs="Times New Roman"/>
          <w:color w:val="auto"/>
          <w:sz w:val="32"/>
          <w:szCs w:val="32"/>
        </w:rPr>
        <w:t>简称</w:t>
      </w:r>
      <w:r>
        <w:rPr>
          <w:rFonts w:hint="eastAsia" w:ascii="Times New Roman" w:hAnsi="Times New Roman" w:eastAsia="方正仿宋_GB2312" w:cs="Times New Roman"/>
          <w:color w:val="auto"/>
          <w:sz w:val="32"/>
          <w:szCs w:val="32"/>
          <w:lang w:eastAsia="zh-CN"/>
        </w:rPr>
        <w:t>“</w:t>
      </w:r>
      <w:r>
        <w:rPr>
          <w:rFonts w:ascii="Times New Roman" w:hAnsi="Times New Roman" w:eastAsia="方正仿宋_GB2312" w:cs="Times New Roman"/>
          <w:color w:val="auto"/>
          <w:sz w:val="32"/>
          <w:szCs w:val="32"/>
        </w:rPr>
        <w:t>医科院</w:t>
      </w:r>
      <w:r>
        <w:rPr>
          <w:rFonts w:hint="eastAsia" w:ascii="Times New Roman" w:hAnsi="Times New Roman" w:eastAsia="方正仿宋_GB2312" w:cs="Times New Roman"/>
          <w:color w:val="auto"/>
          <w:sz w:val="32"/>
          <w:szCs w:val="32"/>
          <w:lang w:eastAsia="zh-CN"/>
        </w:rPr>
        <w:t>”</w:t>
      </w:r>
      <w:r>
        <w:rPr>
          <w:rFonts w:hint="eastAsia" w:ascii="Times New Roman" w:hAnsi="Times New Roman" w:eastAsia="方正仿宋_GB2312" w:cs="Times New Roman"/>
          <w:color w:val="auto"/>
          <w:sz w:val="32"/>
          <w:szCs w:val="32"/>
        </w:rPr>
        <w:t>）</w:t>
      </w:r>
      <w:r>
        <w:rPr>
          <w:rFonts w:ascii="Times New Roman" w:hAnsi="Times New Roman" w:eastAsia="方正仿宋_GB2312" w:cs="Times New Roman"/>
          <w:color w:val="auto"/>
          <w:sz w:val="32"/>
          <w:szCs w:val="32"/>
        </w:rPr>
        <w:t>临床前沿技术开发与应用项目分为重大项目、重点项目、青年项目、一般项目。</w:t>
      </w:r>
    </w:p>
    <w:p>
      <w:pPr>
        <w:spacing w:line="580" w:lineRule="exact"/>
        <w:ind w:firstLine="640" w:firstLineChars="200"/>
        <w:rPr>
          <w:rFonts w:ascii="Times New Roman" w:hAnsi="Times New Roman" w:eastAsia="方正仿宋_GB2312" w:cs="Times New Roman"/>
          <w:color w:val="auto"/>
          <w:sz w:val="32"/>
          <w:szCs w:val="32"/>
        </w:rPr>
      </w:pPr>
      <w:r>
        <w:rPr>
          <w:rFonts w:ascii="Times New Roman" w:hAnsi="Times New Roman" w:eastAsia="方正仿宋_GB2312" w:cs="Times New Roman"/>
          <w:color w:val="auto"/>
          <w:sz w:val="32"/>
          <w:szCs w:val="32"/>
        </w:rPr>
        <w:t>重大项目、重点项目、一般项目主要支持科研人员围绕国家和自治区卫生健康事业发展的重要研究方向开展深入、系统的创新性研究，可开展多学科交叉研究和综合性研究，推动临床前沿技术开发与应用取得重大突破。</w:t>
      </w:r>
    </w:p>
    <w:p>
      <w:pPr>
        <w:spacing w:line="580" w:lineRule="exact"/>
        <w:ind w:firstLine="640" w:firstLineChars="200"/>
        <w:rPr>
          <w:rFonts w:ascii="Times New Roman" w:hAnsi="Times New Roman" w:eastAsia="方正仿宋_GB2312" w:cs="Times New Roman"/>
          <w:color w:val="auto"/>
          <w:sz w:val="32"/>
          <w:szCs w:val="32"/>
        </w:rPr>
      </w:pPr>
      <w:r>
        <w:rPr>
          <w:rFonts w:ascii="Times New Roman" w:hAnsi="Times New Roman" w:eastAsia="方正仿宋_GB2312" w:cs="Times New Roman"/>
          <w:color w:val="auto"/>
          <w:sz w:val="32"/>
          <w:szCs w:val="32"/>
        </w:rPr>
        <w:t>青年项目主要支持青年科研人员在项目资助范围内自由选题，开展临床研究，培养青年科研人员独立主持科研项目、进行创新研究的能力，</w:t>
      </w:r>
      <w:bookmarkStart w:id="0" w:name="_Hlk137627931"/>
      <w:r>
        <w:rPr>
          <w:rFonts w:ascii="Times New Roman" w:hAnsi="Times New Roman" w:eastAsia="方正仿宋_GB2312" w:cs="Times New Roman"/>
          <w:color w:val="auto"/>
          <w:sz w:val="32"/>
          <w:szCs w:val="32"/>
        </w:rPr>
        <w:t>拓展其创新思维</w:t>
      </w:r>
      <w:bookmarkEnd w:id="0"/>
      <w:r>
        <w:rPr>
          <w:rFonts w:ascii="Times New Roman" w:hAnsi="Times New Roman" w:eastAsia="方正仿宋_GB2312" w:cs="Times New Roman"/>
          <w:color w:val="auto"/>
          <w:sz w:val="32"/>
          <w:szCs w:val="32"/>
        </w:rPr>
        <w:t>。</w:t>
      </w:r>
    </w:p>
    <w:p>
      <w:pPr>
        <w:spacing w:line="580" w:lineRule="exact"/>
        <w:ind w:firstLine="640" w:firstLineChars="200"/>
        <w:jc w:val="left"/>
        <w:outlineLvl w:val="0"/>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三、申报条件</w:t>
      </w:r>
    </w:p>
    <w:p>
      <w:pPr>
        <w:spacing w:line="580" w:lineRule="exact"/>
        <w:ind w:firstLine="640" w:firstLineChars="200"/>
        <w:jc w:val="left"/>
        <w:rPr>
          <w:rFonts w:ascii="Times New Roman" w:hAnsi="Times New Roman" w:eastAsia="方正仿宋_GB2312" w:cs="Times New Roman"/>
          <w:color w:val="auto"/>
          <w:sz w:val="32"/>
          <w:szCs w:val="32"/>
        </w:rPr>
      </w:pPr>
      <w:r>
        <w:rPr>
          <w:rFonts w:ascii="Times New Roman" w:hAnsi="Times New Roman" w:eastAsia="方正楷体_GB2312" w:cs="Times New Roman"/>
          <w:color w:val="auto"/>
          <w:sz w:val="32"/>
          <w:szCs w:val="32"/>
        </w:rPr>
        <w:t>（一）申报重大项目须满足以下所有基本条件</w:t>
      </w:r>
    </w:p>
    <w:p>
      <w:pPr>
        <w:spacing w:line="580" w:lineRule="exact"/>
        <w:ind w:firstLine="640" w:firstLineChars="200"/>
        <w:jc w:val="both"/>
        <w:rPr>
          <w:rFonts w:ascii="Times New Roman" w:hAnsi="Times New Roman" w:eastAsia="方正仿宋_GB2312" w:cs="Times New Roman"/>
          <w:color w:val="auto"/>
          <w:sz w:val="32"/>
          <w:szCs w:val="32"/>
        </w:rPr>
      </w:pPr>
      <w:r>
        <w:rPr>
          <w:rFonts w:ascii="Times New Roman" w:hAnsi="Times New Roman" w:eastAsia="方正仿宋_GB2312" w:cs="Times New Roman"/>
          <w:color w:val="auto"/>
          <w:sz w:val="32"/>
          <w:szCs w:val="32"/>
        </w:rPr>
        <w:t>1.项目申请应符合本指南</w:t>
      </w:r>
      <w:r>
        <w:rPr>
          <w:rFonts w:hint="eastAsia" w:ascii="Times New Roman" w:hAnsi="Times New Roman" w:eastAsia="方正仿宋_GB2312" w:cs="Times New Roman"/>
          <w:color w:val="auto"/>
          <w:sz w:val="32"/>
          <w:szCs w:val="32"/>
        </w:rPr>
        <w:t>的支持</w:t>
      </w:r>
      <w:r>
        <w:rPr>
          <w:rFonts w:ascii="Times New Roman" w:hAnsi="Times New Roman" w:eastAsia="方正仿宋_GB2312" w:cs="Times New Roman"/>
          <w:color w:val="auto"/>
          <w:sz w:val="32"/>
          <w:szCs w:val="32"/>
        </w:rPr>
        <w:t>方向。</w:t>
      </w:r>
    </w:p>
    <w:p>
      <w:pPr>
        <w:spacing w:line="580" w:lineRule="exact"/>
        <w:ind w:firstLine="640" w:firstLineChars="200"/>
        <w:jc w:val="both"/>
        <w:rPr>
          <w:rFonts w:ascii="Times New Roman" w:hAnsi="Times New Roman" w:eastAsia="方正仿宋_GB2312" w:cs="Times New Roman"/>
          <w:color w:val="auto"/>
          <w:sz w:val="32"/>
          <w:szCs w:val="32"/>
        </w:rPr>
      </w:pPr>
      <w:r>
        <w:rPr>
          <w:rFonts w:ascii="Times New Roman" w:hAnsi="Times New Roman" w:eastAsia="方正仿宋_GB2312" w:cs="Times New Roman"/>
          <w:color w:val="auto"/>
          <w:sz w:val="32"/>
          <w:szCs w:val="32"/>
        </w:rPr>
        <w:t>2.申请人是重大项目的实际负责人，年龄不超过60周岁（1963年1月1日（含）以后出生）</w:t>
      </w:r>
      <w:r>
        <w:rPr>
          <w:rFonts w:hint="eastAsia" w:ascii="Times New Roman" w:hAnsi="Times New Roman" w:eastAsia="方正仿宋_GB2312" w:cs="Times New Roman"/>
          <w:color w:val="auto"/>
          <w:sz w:val="32"/>
          <w:szCs w:val="32"/>
        </w:rPr>
        <w:t>。</w:t>
      </w:r>
    </w:p>
    <w:p>
      <w:pPr>
        <w:spacing w:line="580" w:lineRule="exact"/>
        <w:ind w:firstLine="640" w:firstLineChars="200"/>
        <w:jc w:val="both"/>
        <w:rPr>
          <w:rFonts w:ascii="Times New Roman" w:hAnsi="Times New Roman" w:eastAsia="方正仿宋_GB2312" w:cs="Times New Roman"/>
          <w:color w:val="auto"/>
          <w:sz w:val="32"/>
          <w:szCs w:val="32"/>
        </w:rPr>
      </w:pPr>
      <w:r>
        <w:rPr>
          <w:rFonts w:ascii="Times New Roman" w:hAnsi="Times New Roman" w:eastAsia="方正仿宋_GB2312" w:cs="Times New Roman"/>
          <w:color w:val="auto"/>
          <w:sz w:val="32"/>
          <w:szCs w:val="32"/>
        </w:rPr>
        <w:t>3.具有正高级专业技术职称或具有博士学位。</w:t>
      </w:r>
    </w:p>
    <w:p>
      <w:pPr>
        <w:spacing w:line="580" w:lineRule="exact"/>
        <w:ind w:firstLine="640" w:firstLineChars="200"/>
        <w:jc w:val="both"/>
        <w:rPr>
          <w:rFonts w:ascii="Times New Roman" w:hAnsi="Times New Roman" w:eastAsia="方正仿宋_GB2312" w:cs="Times New Roman"/>
          <w:color w:val="auto"/>
          <w:sz w:val="32"/>
          <w:szCs w:val="32"/>
        </w:rPr>
      </w:pPr>
      <w:r>
        <w:rPr>
          <w:rFonts w:ascii="Times New Roman" w:hAnsi="Times New Roman" w:eastAsia="方正仿宋_GB2312" w:cs="Times New Roman"/>
          <w:color w:val="auto"/>
          <w:sz w:val="32"/>
          <w:szCs w:val="32"/>
        </w:rPr>
        <w:t>4.有承担国家自然科学基金项目、自治区科技计划项目或省级课题的经历。</w:t>
      </w:r>
    </w:p>
    <w:p>
      <w:pPr>
        <w:spacing w:line="580" w:lineRule="exact"/>
        <w:ind w:firstLine="640" w:firstLineChars="200"/>
        <w:jc w:val="left"/>
        <w:rPr>
          <w:rFonts w:ascii="Times New Roman" w:hAnsi="Times New Roman" w:eastAsia="方正楷体_GB2312" w:cs="Times New Roman"/>
          <w:color w:val="auto"/>
          <w:sz w:val="32"/>
          <w:szCs w:val="32"/>
        </w:rPr>
      </w:pPr>
      <w:r>
        <w:rPr>
          <w:rFonts w:ascii="Times New Roman" w:hAnsi="Times New Roman" w:eastAsia="方正楷体_GB2312" w:cs="Times New Roman"/>
          <w:color w:val="auto"/>
          <w:sz w:val="32"/>
          <w:szCs w:val="32"/>
        </w:rPr>
        <w:t>（二）申报重点项目须满足以下所有基本条件</w:t>
      </w:r>
    </w:p>
    <w:p>
      <w:pPr>
        <w:spacing w:line="580" w:lineRule="exact"/>
        <w:ind w:firstLine="640" w:firstLineChars="200"/>
        <w:jc w:val="both"/>
        <w:rPr>
          <w:rFonts w:ascii="Times New Roman" w:hAnsi="Times New Roman" w:eastAsia="方正仿宋_GB2312" w:cs="Times New Roman"/>
          <w:color w:val="auto"/>
          <w:sz w:val="32"/>
          <w:szCs w:val="32"/>
        </w:rPr>
      </w:pPr>
      <w:r>
        <w:rPr>
          <w:rFonts w:ascii="Times New Roman" w:hAnsi="Times New Roman" w:eastAsia="方正仿宋_GB2312" w:cs="Times New Roman"/>
          <w:color w:val="auto"/>
          <w:sz w:val="32"/>
          <w:szCs w:val="32"/>
        </w:rPr>
        <w:t>1.项目申请应符合本指南</w:t>
      </w:r>
      <w:r>
        <w:rPr>
          <w:rFonts w:hint="eastAsia" w:ascii="Times New Roman" w:hAnsi="Times New Roman" w:eastAsia="方正仿宋_GB2312" w:cs="Times New Roman"/>
          <w:color w:val="auto"/>
          <w:sz w:val="32"/>
          <w:szCs w:val="32"/>
        </w:rPr>
        <w:t>的支持</w:t>
      </w:r>
      <w:r>
        <w:rPr>
          <w:rFonts w:ascii="Times New Roman" w:hAnsi="Times New Roman" w:eastAsia="方正仿宋_GB2312" w:cs="Times New Roman"/>
          <w:color w:val="auto"/>
          <w:sz w:val="32"/>
          <w:szCs w:val="32"/>
        </w:rPr>
        <w:t>方向。</w:t>
      </w:r>
    </w:p>
    <w:p>
      <w:pPr>
        <w:spacing w:line="580" w:lineRule="exact"/>
        <w:ind w:firstLine="640" w:firstLineChars="200"/>
        <w:jc w:val="both"/>
        <w:rPr>
          <w:rFonts w:ascii="Times New Roman" w:hAnsi="Times New Roman" w:eastAsia="方正仿宋_GB2312" w:cs="Times New Roman"/>
          <w:color w:val="auto"/>
          <w:sz w:val="32"/>
          <w:szCs w:val="32"/>
        </w:rPr>
      </w:pPr>
      <w:r>
        <w:rPr>
          <w:rFonts w:ascii="Times New Roman" w:hAnsi="Times New Roman" w:eastAsia="方正仿宋_GB2312" w:cs="Times New Roman"/>
          <w:color w:val="auto"/>
          <w:sz w:val="32"/>
          <w:szCs w:val="32"/>
        </w:rPr>
        <w:t>2.申请人是重点项目的实际负责人，年龄不超过60周岁（1963年1月1日（含）以后出生）。</w:t>
      </w:r>
    </w:p>
    <w:p>
      <w:pPr>
        <w:spacing w:line="580" w:lineRule="exact"/>
        <w:ind w:firstLine="640" w:firstLineChars="200"/>
        <w:jc w:val="both"/>
        <w:rPr>
          <w:rFonts w:ascii="Times New Roman" w:hAnsi="Times New Roman" w:eastAsia="方正仿宋_GB2312" w:cs="Times New Roman"/>
          <w:color w:val="auto"/>
          <w:sz w:val="32"/>
          <w:szCs w:val="32"/>
        </w:rPr>
      </w:pPr>
      <w:r>
        <w:rPr>
          <w:rFonts w:ascii="Times New Roman" w:hAnsi="Times New Roman" w:eastAsia="方正仿宋_GB2312" w:cs="Times New Roman"/>
          <w:color w:val="auto"/>
          <w:sz w:val="32"/>
          <w:szCs w:val="32"/>
        </w:rPr>
        <w:t>3.</w:t>
      </w:r>
      <w:bookmarkStart w:id="1" w:name="_Hlk136273616"/>
      <w:r>
        <w:rPr>
          <w:rFonts w:ascii="Times New Roman" w:hAnsi="Times New Roman" w:eastAsia="方正仿宋_GB2312" w:cs="Times New Roman"/>
          <w:color w:val="auto"/>
          <w:sz w:val="32"/>
          <w:szCs w:val="32"/>
        </w:rPr>
        <w:t>具有副高级（含）以上专业技术职称</w:t>
      </w:r>
      <w:r>
        <w:rPr>
          <w:rFonts w:hint="eastAsia" w:ascii="Times New Roman" w:hAnsi="Times New Roman" w:eastAsia="方正仿宋_GB2312" w:cs="Times New Roman"/>
          <w:color w:val="auto"/>
          <w:sz w:val="32"/>
          <w:szCs w:val="32"/>
        </w:rPr>
        <w:t>，</w:t>
      </w:r>
      <w:r>
        <w:rPr>
          <w:rFonts w:ascii="Times New Roman" w:hAnsi="Times New Roman" w:eastAsia="方正仿宋_GB2312" w:cs="Times New Roman"/>
          <w:color w:val="auto"/>
          <w:sz w:val="32"/>
          <w:szCs w:val="32"/>
        </w:rPr>
        <w:t>或具有硕士学位</w:t>
      </w:r>
      <w:r>
        <w:rPr>
          <w:rFonts w:hint="eastAsia" w:ascii="Times New Roman" w:hAnsi="Times New Roman" w:eastAsia="方正仿宋_GB2312" w:cs="Times New Roman"/>
          <w:color w:val="auto"/>
          <w:sz w:val="32"/>
          <w:szCs w:val="32"/>
        </w:rPr>
        <w:t>及</w:t>
      </w:r>
      <w:r>
        <w:rPr>
          <w:rFonts w:ascii="Times New Roman" w:hAnsi="Times New Roman" w:eastAsia="方正仿宋_GB2312" w:cs="Times New Roman"/>
          <w:color w:val="auto"/>
          <w:sz w:val="32"/>
          <w:szCs w:val="32"/>
        </w:rPr>
        <w:t>中级专业技术职称。</w:t>
      </w:r>
    </w:p>
    <w:bookmarkEnd w:id="1"/>
    <w:p>
      <w:pPr>
        <w:spacing w:line="580" w:lineRule="exact"/>
        <w:ind w:firstLine="640" w:firstLineChars="200"/>
        <w:jc w:val="left"/>
        <w:rPr>
          <w:rFonts w:ascii="Times New Roman" w:hAnsi="Times New Roman" w:eastAsia="方正楷体_GB2312" w:cs="Times New Roman"/>
          <w:color w:val="auto"/>
          <w:sz w:val="32"/>
          <w:szCs w:val="32"/>
        </w:rPr>
      </w:pPr>
      <w:r>
        <w:rPr>
          <w:rFonts w:ascii="Times New Roman" w:hAnsi="Times New Roman" w:eastAsia="方正楷体_GB2312" w:cs="Times New Roman"/>
          <w:color w:val="auto"/>
          <w:sz w:val="32"/>
          <w:szCs w:val="32"/>
        </w:rPr>
        <w:t>（三）申报青年项目须满足以下所有基本条件</w:t>
      </w:r>
    </w:p>
    <w:p>
      <w:pPr>
        <w:spacing w:line="580" w:lineRule="exact"/>
        <w:ind w:firstLine="640" w:firstLineChars="200"/>
        <w:jc w:val="both"/>
        <w:rPr>
          <w:rFonts w:ascii="Times New Roman" w:hAnsi="Times New Roman" w:eastAsia="方正仿宋_GB2312" w:cs="Times New Roman"/>
          <w:color w:val="auto"/>
          <w:sz w:val="32"/>
          <w:szCs w:val="32"/>
        </w:rPr>
      </w:pPr>
      <w:r>
        <w:rPr>
          <w:rFonts w:ascii="Times New Roman" w:hAnsi="Times New Roman" w:eastAsia="方正仿宋_GB2312" w:cs="Times New Roman"/>
          <w:color w:val="auto"/>
          <w:sz w:val="32"/>
          <w:szCs w:val="32"/>
        </w:rPr>
        <w:t>1.项目申请应符合本指南</w:t>
      </w:r>
      <w:r>
        <w:rPr>
          <w:rFonts w:hint="eastAsia" w:ascii="Times New Roman" w:hAnsi="Times New Roman" w:eastAsia="方正仿宋_GB2312" w:cs="Times New Roman"/>
          <w:color w:val="auto"/>
          <w:sz w:val="32"/>
          <w:szCs w:val="32"/>
        </w:rPr>
        <w:t>的支持</w:t>
      </w:r>
      <w:r>
        <w:rPr>
          <w:rFonts w:ascii="Times New Roman" w:hAnsi="Times New Roman" w:eastAsia="方正仿宋_GB2312" w:cs="Times New Roman"/>
          <w:color w:val="auto"/>
          <w:sz w:val="32"/>
          <w:szCs w:val="32"/>
        </w:rPr>
        <w:t>方向。</w:t>
      </w:r>
    </w:p>
    <w:p>
      <w:pPr>
        <w:spacing w:line="580" w:lineRule="exact"/>
        <w:ind w:firstLine="640" w:firstLineChars="200"/>
        <w:jc w:val="both"/>
        <w:rPr>
          <w:rFonts w:ascii="Times New Roman" w:hAnsi="Times New Roman" w:eastAsia="方正仿宋_GB2312" w:cs="Times New Roman"/>
          <w:color w:val="auto"/>
          <w:sz w:val="32"/>
          <w:szCs w:val="32"/>
        </w:rPr>
      </w:pPr>
      <w:r>
        <w:rPr>
          <w:rFonts w:ascii="Times New Roman" w:hAnsi="Times New Roman" w:eastAsia="方正仿宋_GB2312" w:cs="Times New Roman"/>
          <w:color w:val="auto"/>
          <w:sz w:val="32"/>
          <w:szCs w:val="32"/>
        </w:rPr>
        <w:t>2.</w:t>
      </w:r>
      <w:bookmarkStart w:id="2" w:name="_Hlk136273643"/>
      <w:r>
        <w:rPr>
          <w:rFonts w:ascii="Times New Roman" w:hAnsi="Times New Roman" w:eastAsia="方正仿宋_GB2312" w:cs="Times New Roman"/>
          <w:color w:val="auto"/>
          <w:sz w:val="32"/>
          <w:szCs w:val="32"/>
        </w:rPr>
        <w:t>具有硕士及以上学位，年龄不超过40周岁（1983年1月1日（含）以后出生）。</w:t>
      </w:r>
      <w:bookmarkEnd w:id="2"/>
      <w:bookmarkStart w:id="3" w:name="_Hlk136273655"/>
    </w:p>
    <w:p>
      <w:pPr>
        <w:spacing w:line="580" w:lineRule="exact"/>
        <w:ind w:firstLine="640" w:firstLineChars="200"/>
        <w:jc w:val="both"/>
        <w:rPr>
          <w:rFonts w:ascii="Times New Roman" w:hAnsi="Times New Roman" w:eastAsia="方正仿宋_GB2312" w:cs="Times New Roman"/>
          <w:color w:val="auto"/>
          <w:sz w:val="32"/>
          <w:szCs w:val="32"/>
        </w:rPr>
      </w:pPr>
      <w:r>
        <w:rPr>
          <w:rFonts w:ascii="Times New Roman" w:hAnsi="Times New Roman" w:eastAsia="方正仿宋_GB2312" w:cs="Times New Roman"/>
          <w:color w:val="auto"/>
          <w:sz w:val="32"/>
          <w:szCs w:val="32"/>
        </w:rPr>
        <w:t>3.如未主持过自治区级及以上自然科学基金和科技计划项目，须由两名具有高级专业技术职称的同行专家推荐（博士学位不需推荐），项目组成员不得作为推荐专家。</w:t>
      </w:r>
    </w:p>
    <w:p>
      <w:pPr>
        <w:spacing w:line="580" w:lineRule="exact"/>
        <w:ind w:firstLine="640" w:firstLineChars="200"/>
        <w:jc w:val="left"/>
        <w:rPr>
          <w:rFonts w:ascii="Times New Roman" w:hAnsi="Times New Roman" w:eastAsia="方正楷体_GB2312" w:cs="Times New Roman"/>
          <w:color w:val="auto"/>
          <w:sz w:val="32"/>
          <w:szCs w:val="32"/>
        </w:rPr>
      </w:pPr>
      <w:r>
        <w:rPr>
          <w:rFonts w:ascii="Times New Roman" w:hAnsi="Times New Roman" w:eastAsia="方正楷体_GB2312" w:cs="Times New Roman"/>
          <w:color w:val="auto"/>
          <w:sz w:val="32"/>
          <w:szCs w:val="32"/>
        </w:rPr>
        <w:t>（四）申报一般项目须满足以下所有基本条件</w:t>
      </w:r>
    </w:p>
    <w:p>
      <w:pPr>
        <w:spacing w:line="580" w:lineRule="exact"/>
        <w:ind w:firstLine="640" w:firstLineChars="200"/>
        <w:jc w:val="both"/>
        <w:rPr>
          <w:rFonts w:ascii="Times New Roman" w:hAnsi="Times New Roman" w:eastAsia="方正仿宋_GB2312" w:cs="Times New Roman"/>
          <w:color w:val="auto"/>
          <w:sz w:val="32"/>
          <w:szCs w:val="32"/>
        </w:rPr>
      </w:pPr>
      <w:r>
        <w:rPr>
          <w:rFonts w:ascii="Times New Roman" w:hAnsi="Times New Roman" w:eastAsia="方正仿宋_GB2312" w:cs="Times New Roman"/>
          <w:color w:val="auto"/>
          <w:sz w:val="32"/>
          <w:szCs w:val="32"/>
        </w:rPr>
        <w:t>1.项目申请应符合本指南</w:t>
      </w:r>
      <w:r>
        <w:rPr>
          <w:rFonts w:hint="eastAsia" w:ascii="Times New Roman" w:hAnsi="Times New Roman" w:eastAsia="方正仿宋_GB2312" w:cs="Times New Roman"/>
          <w:color w:val="auto"/>
          <w:sz w:val="32"/>
          <w:szCs w:val="32"/>
        </w:rPr>
        <w:t>的支持</w:t>
      </w:r>
      <w:r>
        <w:rPr>
          <w:rFonts w:ascii="Times New Roman" w:hAnsi="Times New Roman" w:eastAsia="方正仿宋_GB2312" w:cs="Times New Roman"/>
          <w:color w:val="auto"/>
          <w:sz w:val="32"/>
          <w:szCs w:val="32"/>
        </w:rPr>
        <w:t>方向。</w:t>
      </w:r>
    </w:p>
    <w:p>
      <w:pPr>
        <w:spacing w:line="580" w:lineRule="exact"/>
        <w:ind w:firstLine="640" w:firstLineChars="200"/>
        <w:jc w:val="both"/>
        <w:rPr>
          <w:rFonts w:ascii="Times New Roman" w:hAnsi="Times New Roman" w:eastAsia="方正仿宋_GB2312" w:cs="Times New Roman"/>
          <w:color w:val="auto"/>
          <w:sz w:val="32"/>
          <w:szCs w:val="32"/>
        </w:rPr>
      </w:pPr>
      <w:r>
        <w:rPr>
          <w:rFonts w:ascii="Times New Roman" w:hAnsi="Times New Roman" w:eastAsia="方正仿宋_GB2312" w:cs="Times New Roman"/>
          <w:color w:val="auto"/>
          <w:sz w:val="32"/>
          <w:szCs w:val="32"/>
        </w:rPr>
        <w:t>2.具有硕士及以上学位，或具有中级（含）以上专业技术职称。</w:t>
      </w:r>
    </w:p>
    <w:p>
      <w:pPr>
        <w:spacing w:line="580" w:lineRule="exact"/>
        <w:ind w:firstLine="640" w:firstLineChars="200"/>
        <w:jc w:val="left"/>
        <w:outlineLvl w:val="0"/>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四、项目公示</w:t>
      </w:r>
    </w:p>
    <w:p>
      <w:pPr>
        <w:spacing w:line="580" w:lineRule="exact"/>
        <w:ind w:firstLine="640" w:firstLineChars="200"/>
        <w:jc w:val="both"/>
        <w:rPr>
          <w:rFonts w:ascii="Times New Roman" w:hAnsi="Times New Roman" w:eastAsia="方正仿宋_GB2312" w:cs="Times New Roman"/>
          <w:color w:val="auto"/>
          <w:sz w:val="32"/>
          <w:szCs w:val="32"/>
        </w:rPr>
      </w:pPr>
      <w:r>
        <w:rPr>
          <w:rFonts w:ascii="Times New Roman" w:hAnsi="Times New Roman" w:eastAsia="方正仿宋_GB2312" w:cs="Times New Roman"/>
          <w:color w:val="auto"/>
          <w:sz w:val="32"/>
          <w:szCs w:val="32"/>
        </w:rPr>
        <w:t>医科院开展形式审查并组织专家评审后向社会公示拟资助项目，公示期为5个工作日，接受社会监督和意见反馈。</w:t>
      </w:r>
    </w:p>
    <w:p>
      <w:pPr>
        <w:spacing w:line="580" w:lineRule="exact"/>
        <w:ind w:firstLine="640" w:firstLineChars="200"/>
        <w:jc w:val="both"/>
        <w:rPr>
          <w:rFonts w:ascii="Times New Roman" w:hAnsi="Times New Roman" w:eastAsia="方正仿宋_GB2312" w:cs="Times New Roman"/>
          <w:color w:val="auto"/>
          <w:sz w:val="32"/>
          <w:szCs w:val="32"/>
        </w:rPr>
      </w:pPr>
      <w:r>
        <w:rPr>
          <w:rFonts w:ascii="Times New Roman" w:hAnsi="Times New Roman" w:eastAsia="方正仿宋_GB2312" w:cs="Times New Roman"/>
          <w:color w:val="auto"/>
          <w:sz w:val="32"/>
          <w:szCs w:val="32"/>
        </w:rPr>
        <w:t>公示期间有异议的项目，经调查属实并需调整的，由医科院重新审定。对经公示无异议或者经调查异议不成立的项目，医科院下达项目资助计划。</w:t>
      </w:r>
    </w:p>
    <w:bookmarkEnd w:id="3"/>
    <w:p>
      <w:pPr>
        <w:spacing w:line="580" w:lineRule="exact"/>
        <w:ind w:firstLine="640" w:firstLineChars="200"/>
        <w:jc w:val="left"/>
        <w:outlineLvl w:val="0"/>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五、资助额度与实施周期</w:t>
      </w:r>
    </w:p>
    <w:p>
      <w:pPr>
        <w:spacing w:line="580" w:lineRule="exact"/>
        <w:ind w:firstLine="640" w:firstLineChars="200"/>
        <w:jc w:val="both"/>
        <w:rPr>
          <w:rFonts w:ascii="Times New Roman" w:hAnsi="Times New Roman" w:eastAsia="方正仿宋_GB2312" w:cs="Times New Roman"/>
          <w:color w:val="auto"/>
          <w:sz w:val="32"/>
          <w:szCs w:val="32"/>
        </w:rPr>
      </w:pPr>
      <w:r>
        <w:rPr>
          <w:rFonts w:ascii="Times New Roman" w:hAnsi="Times New Roman" w:eastAsia="方正仿宋_GB2312" w:cs="Times New Roman"/>
          <w:color w:val="auto"/>
          <w:sz w:val="32"/>
          <w:szCs w:val="32"/>
        </w:rPr>
        <w:t>重大项目资助额度不超过50万元；重点项目资助额度不超过10万元；青年项目资助额度不超过5万元；一般项目资助额度不超过3万元。研究实施周期为1-3年。不同类型项目的资助领域和范围各有侧重。</w:t>
      </w:r>
    </w:p>
    <w:p>
      <w:pPr>
        <w:spacing w:line="580" w:lineRule="exact"/>
        <w:ind w:firstLine="640" w:firstLineChars="200"/>
        <w:jc w:val="left"/>
        <w:outlineLvl w:val="0"/>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 xml:space="preserve">六、项目预算与决算 </w:t>
      </w:r>
    </w:p>
    <w:p>
      <w:pPr>
        <w:spacing w:line="580" w:lineRule="exact"/>
        <w:ind w:firstLine="640" w:firstLineChars="200"/>
        <w:jc w:val="both"/>
        <w:rPr>
          <w:rFonts w:ascii="Times New Roman" w:hAnsi="Times New Roman" w:eastAsia="方正仿宋_GB2312" w:cs="Times New Roman"/>
          <w:color w:val="auto"/>
          <w:sz w:val="32"/>
          <w:szCs w:val="32"/>
        </w:rPr>
      </w:pPr>
      <w:r>
        <w:rPr>
          <w:rFonts w:ascii="Times New Roman" w:hAnsi="Times New Roman" w:eastAsia="方正仿宋_GB2312" w:cs="Times New Roman"/>
          <w:color w:val="auto"/>
          <w:sz w:val="32"/>
          <w:szCs w:val="32"/>
        </w:rPr>
        <w:t>申报项目时提交预算申请，医科院批复预算后执行拨付。基金项目经费一次核定，超支不补。</w:t>
      </w:r>
    </w:p>
    <w:p>
      <w:pPr>
        <w:spacing w:line="580" w:lineRule="exact"/>
        <w:ind w:firstLine="640" w:firstLineChars="200"/>
        <w:jc w:val="both"/>
        <w:rPr>
          <w:rFonts w:ascii="Times New Roman" w:hAnsi="Times New Roman" w:eastAsia="方正仿宋_GB2312" w:cs="Times New Roman"/>
          <w:color w:val="auto"/>
          <w:sz w:val="32"/>
          <w:szCs w:val="32"/>
        </w:rPr>
      </w:pPr>
      <w:r>
        <w:rPr>
          <w:rFonts w:ascii="Times New Roman" w:hAnsi="Times New Roman" w:eastAsia="方正仿宋_GB2312" w:cs="Times New Roman"/>
          <w:color w:val="auto"/>
          <w:sz w:val="32"/>
          <w:szCs w:val="32"/>
        </w:rPr>
        <w:t>项目研究完成后，项目负责人需根据要求编制项目决算。项目结题时，结余大于总经费的15%不予结题。</w:t>
      </w:r>
    </w:p>
    <w:p>
      <w:pPr>
        <w:spacing w:line="580" w:lineRule="exact"/>
        <w:ind w:firstLine="640" w:firstLineChars="200"/>
        <w:jc w:val="left"/>
        <w:outlineLvl w:val="0"/>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七、结题与验收</w:t>
      </w:r>
    </w:p>
    <w:p>
      <w:pPr>
        <w:spacing w:line="580" w:lineRule="exact"/>
        <w:ind w:firstLine="640" w:firstLineChars="200"/>
        <w:jc w:val="both"/>
        <w:rPr>
          <w:rFonts w:ascii="Times New Roman" w:hAnsi="Times New Roman" w:eastAsia="方正仿宋_GB2312" w:cs="Times New Roman"/>
          <w:color w:val="auto"/>
          <w:sz w:val="32"/>
          <w:szCs w:val="32"/>
        </w:rPr>
      </w:pPr>
      <w:r>
        <w:rPr>
          <w:rFonts w:ascii="Times New Roman" w:hAnsi="Times New Roman" w:eastAsia="方正仿宋_GB2312" w:cs="Times New Roman"/>
          <w:color w:val="auto"/>
          <w:sz w:val="32"/>
          <w:szCs w:val="32"/>
        </w:rPr>
        <w:t>项目研究成果由医科院组织专家审核鉴定</w:t>
      </w:r>
      <w:r>
        <w:rPr>
          <w:rFonts w:hint="eastAsia" w:ascii="Times New Roman" w:hAnsi="Times New Roman" w:eastAsia="方正仿宋_GB2312" w:cs="Times New Roman"/>
          <w:color w:val="auto"/>
          <w:sz w:val="32"/>
          <w:szCs w:val="32"/>
        </w:rPr>
        <w:t>，</w:t>
      </w:r>
      <w:r>
        <w:rPr>
          <w:rFonts w:ascii="Times New Roman" w:hAnsi="Times New Roman" w:eastAsia="方正仿宋_GB2312" w:cs="Times New Roman"/>
          <w:color w:val="auto"/>
          <w:sz w:val="32"/>
          <w:szCs w:val="32"/>
        </w:rPr>
        <w:t>通过后办理结题验收手续，并颁发结题证明。</w:t>
      </w:r>
    </w:p>
    <w:p>
      <w:pPr>
        <w:spacing w:line="580" w:lineRule="exact"/>
        <w:ind w:firstLine="640" w:firstLineChars="200"/>
        <w:jc w:val="left"/>
        <w:outlineLvl w:val="0"/>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八、重点支持以下领域的开发与应用</w:t>
      </w:r>
    </w:p>
    <w:p>
      <w:pPr>
        <w:spacing w:line="580" w:lineRule="exact"/>
        <w:ind w:firstLine="640" w:firstLineChars="200"/>
        <w:jc w:val="both"/>
        <w:rPr>
          <w:rFonts w:hint="eastAsia" w:ascii="Times New Roman" w:hAnsi="Times New Roman" w:eastAsia="方正楷体_GB2312" w:cs="Times New Roman"/>
          <w:color w:val="auto"/>
          <w:sz w:val="32"/>
          <w:szCs w:val="32"/>
          <w:lang w:val="en-US" w:eastAsia="zh-CN"/>
        </w:rPr>
      </w:pPr>
      <w:r>
        <w:rPr>
          <w:rFonts w:ascii="Times New Roman" w:hAnsi="Times New Roman" w:eastAsia="方正楷体_GB2312" w:cs="Times New Roman"/>
          <w:color w:val="auto"/>
          <w:sz w:val="32"/>
          <w:szCs w:val="32"/>
        </w:rPr>
        <w:t>（一）</w:t>
      </w:r>
      <w:r>
        <w:rPr>
          <w:rFonts w:hint="eastAsia" w:ascii="Times New Roman" w:hAnsi="Times New Roman" w:eastAsia="方正楷体_GB2312" w:cs="Times New Roman"/>
          <w:color w:val="auto"/>
          <w:sz w:val="32"/>
          <w:szCs w:val="32"/>
          <w:lang w:val="en-US" w:eastAsia="zh-CN"/>
        </w:rPr>
        <w:t>针对我区慢病、常见病、重大疾病的流行病学调查</w:t>
      </w:r>
      <w:r>
        <w:rPr>
          <w:rFonts w:ascii="Times New Roman" w:hAnsi="Times New Roman" w:eastAsia="方正楷体_GB2312" w:cs="Times New Roman"/>
          <w:color w:val="auto"/>
          <w:sz w:val="32"/>
          <w:szCs w:val="32"/>
        </w:rPr>
        <w:t>（指南代码：L-01）</w:t>
      </w:r>
    </w:p>
    <w:p>
      <w:pPr>
        <w:spacing w:line="580" w:lineRule="exact"/>
        <w:ind w:firstLine="640" w:firstLineChars="200"/>
        <w:jc w:val="both"/>
        <w:rPr>
          <w:rFonts w:ascii="Times New Roman" w:hAnsi="Times New Roman" w:eastAsia="方正楷体_GB2312" w:cs="Times New Roman"/>
          <w:color w:val="auto"/>
          <w:sz w:val="32"/>
          <w:szCs w:val="32"/>
        </w:rPr>
      </w:pPr>
      <w:r>
        <w:rPr>
          <w:rFonts w:hint="eastAsia" w:ascii="Times New Roman" w:hAnsi="Times New Roman" w:eastAsia="方正楷体_GB2312" w:cs="Times New Roman"/>
          <w:color w:val="auto"/>
          <w:sz w:val="32"/>
          <w:szCs w:val="32"/>
          <w:lang w:val="en-US" w:eastAsia="zh-CN"/>
        </w:rPr>
        <w:t>（二）鼠疫等重大传染性疾病防控与公共卫生关键技术研究</w:t>
      </w:r>
      <w:r>
        <w:rPr>
          <w:rFonts w:ascii="Times New Roman" w:hAnsi="Times New Roman" w:eastAsia="方正楷体_GB2312" w:cs="Times New Roman"/>
          <w:color w:val="auto"/>
          <w:sz w:val="32"/>
          <w:szCs w:val="32"/>
        </w:rPr>
        <w:t>（指南代码：L-02）</w:t>
      </w:r>
      <w:r>
        <w:rPr>
          <w:rFonts w:hint="eastAsia" w:ascii="Times New Roman" w:hAnsi="Times New Roman" w:eastAsia="方正楷体_GB2312" w:cs="Times New Roman"/>
          <w:color w:val="auto"/>
          <w:sz w:val="32"/>
          <w:szCs w:val="32"/>
          <w:lang w:val="en-US" w:eastAsia="zh-CN"/>
        </w:rPr>
        <w:t xml:space="preserve"> </w:t>
      </w:r>
    </w:p>
    <w:p>
      <w:pPr>
        <w:spacing w:line="580" w:lineRule="exact"/>
        <w:ind w:firstLine="640" w:firstLineChars="200"/>
        <w:jc w:val="both"/>
        <w:rPr>
          <w:rFonts w:ascii="Times New Roman" w:hAnsi="Times New Roman" w:eastAsia="方正楷体_GB2312" w:cs="Times New Roman"/>
          <w:color w:val="auto"/>
          <w:sz w:val="32"/>
          <w:szCs w:val="32"/>
        </w:rPr>
      </w:pPr>
      <w:r>
        <w:rPr>
          <w:rFonts w:ascii="Times New Roman" w:hAnsi="Times New Roman" w:eastAsia="方正楷体_GB2312" w:cs="Times New Roman"/>
          <w:color w:val="auto"/>
          <w:sz w:val="32"/>
          <w:szCs w:val="32"/>
        </w:rPr>
        <w:t>（</w:t>
      </w:r>
      <w:r>
        <w:rPr>
          <w:rFonts w:hint="eastAsia" w:ascii="Times New Roman" w:hAnsi="Times New Roman" w:eastAsia="方正楷体_GB2312" w:cs="Times New Roman"/>
          <w:color w:val="auto"/>
          <w:sz w:val="32"/>
          <w:szCs w:val="32"/>
          <w:lang w:val="en-US" w:eastAsia="zh-CN"/>
        </w:rPr>
        <w:t>三</w:t>
      </w:r>
      <w:r>
        <w:rPr>
          <w:rFonts w:ascii="Times New Roman" w:hAnsi="Times New Roman" w:eastAsia="方正楷体_GB2312" w:cs="Times New Roman"/>
          <w:color w:val="auto"/>
          <w:sz w:val="32"/>
          <w:szCs w:val="32"/>
        </w:rPr>
        <w:t>）</w:t>
      </w:r>
      <w:r>
        <w:rPr>
          <w:rFonts w:ascii="Times New Roman" w:hAnsi="Times New Roman" w:eastAsia="方正楷体_GB2312" w:cs="Times New Roman"/>
          <w:color w:val="auto"/>
          <w:sz w:val="32"/>
          <w:szCs w:val="32"/>
          <w:lang w:val="en-US" w:eastAsia="zh-CN"/>
        </w:rPr>
        <w:t>布</w:t>
      </w:r>
      <w:r>
        <w:rPr>
          <w:rFonts w:hint="eastAsia" w:ascii="Times New Roman" w:hAnsi="Times New Roman" w:eastAsia="方正楷体_GB2312" w:cs="Times New Roman"/>
          <w:color w:val="auto"/>
          <w:sz w:val="32"/>
          <w:szCs w:val="32"/>
          <w:lang w:val="en-US" w:eastAsia="zh-CN"/>
        </w:rPr>
        <w:t>鲁氏菌病等我区地方病的预防与</w:t>
      </w:r>
      <w:r>
        <w:rPr>
          <w:rFonts w:ascii="Times New Roman" w:hAnsi="Times New Roman" w:eastAsia="方正楷体_GB2312" w:cs="Times New Roman"/>
          <w:color w:val="auto"/>
          <w:sz w:val="32"/>
          <w:szCs w:val="32"/>
        </w:rPr>
        <w:t>综合诊疗技术（指南代码：L-03）</w:t>
      </w:r>
    </w:p>
    <w:p>
      <w:pPr>
        <w:spacing w:line="580" w:lineRule="exact"/>
        <w:ind w:firstLine="640" w:firstLineChars="200"/>
        <w:jc w:val="both"/>
        <w:rPr>
          <w:rFonts w:hint="eastAsia" w:ascii="Times New Roman" w:hAnsi="Times New Roman" w:eastAsia="方正楷体_GB2312" w:cs="Times New Roman"/>
          <w:color w:val="auto"/>
          <w:sz w:val="32"/>
          <w:szCs w:val="32"/>
          <w:lang w:val="en-US" w:eastAsia="zh-CN"/>
        </w:rPr>
      </w:pPr>
      <w:r>
        <w:rPr>
          <w:rFonts w:ascii="Times New Roman" w:hAnsi="Times New Roman" w:eastAsia="方正楷体_GB2312" w:cs="Times New Roman"/>
          <w:color w:val="auto"/>
          <w:sz w:val="32"/>
          <w:szCs w:val="32"/>
        </w:rPr>
        <w:t>（</w:t>
      </w:r>
      <w:r>
        <w:rPr>
          <w:rFonts w:hint="eastAsia" w:ascii="Times New Roman" w:hAnsi="Times New Roman" w:eastAsia="方正楷体_GB2312" w:cs="Times New Roman"/>
          <w:color w:val="auto"/>
          <w:sz w:val="32"/>
          <w:szCs w:val="32"/>
          <w:lang w:val="en-US" w:eastAsia="zh-CN"/>
        </w:rPr>
        <w:t>四</w:t>
      </w:r>
      <w:r>
        <w:rPr>
          <w:rFonts w:ascii="Times New Roman" w:hAnsi="Times New Roman" w:eastAsia="方正楷体_GB2312" w:cs="Times New Roman"/>
          <w:color w:val="auto"/>
          <w:sz w:val="32"/>
          <w:szCs w:val="32"/>
        </w:rPr>
        <w:t>）</w:t>
      </w:r>
      <w:r>
        <w:rPr>
          <w:rFonts w:hint="eastAsia" w:ascii="Times New Roman" w:hAnsi="Times New Roman" w:eastAsia="方正楷体_GB2312" w:cs="Times New Roman"/>
          <w:color w:val="auto"/>
          <w:sz w:val="32"/>
          <w:szCs w:val="32"/>
          <w:lang w:val="en-US" w:eastAsia="zh-CN"/>
        </w:rPr>
        <w:t>中（蒙）医</w:t>
      </w:r>
      <w:r>
        <w:rPr>
          <w:rFonts w:ascii="Times New Roman" w:hAnsi="Times New Roman" w:eastAsia="方正楷体_GB2312" w:cs="Times New Roman"/>
          <w:color w:val="auto"/>
          <w:sz w:val="32"/>
          <w:szCs w:val="32"/>
        </w:rPr>
        <w:t>诊疗技术（指南代码：L-0</w:t>
      </w:r>
      <w:r>
        <w:rPr>
          <w:rFonts w:hint="eastAsia" w:ascii="Times New Roman" w:hAnsi="Times New Roman" w:eastAsia="方正楷体_GB2312" w:cs="Times New Roman"/>
          <w:color w:val="auto"/>
          <w:sz w:val="32"/>
          <w:szCs w:val="32"/>
          <w:lang w:val="en-US" w:eastAsia="zh-CN"/>
        </w:rPr>
        <w:t>4</w:t>
      </w:r>
      <w:r>
        <w:rPr>
          <w:rFonts w:ascii="Times New Roman" w:hAnsi="Times New Roman" w:eastAsia="方正楷体_GB2312" w:cs="Times New Roman"/>
          <w:color w:val="auto"/>
          <w:sz w:val="32"/>
          <w:szCs w:val="32"/>
        </w:rPr>
        <w:t>）</w:t>
      </w:r>
    </w:p>
    <w:p>
      <w:pPr>
        <w:spacing w:line="580" w:lineRule="exact"/>
        <w:ind w:firstLine="640" w:firstLineChars="200"/>
        <w:jc w:val="both"/>
        <w:rPr>
          <w:rFonts w:ascii="Times New Roman" w:hAnsi="Times New Roman" w:eastAsia="方正楷体_GB2312" w:cs="Times New Roman"/>
          <w:color w:val="auto"/>
          <w:sz w:val="32"/>
          <w:szCs w:val="32"/>
        </w:rPr>
      </w:pPr>
      <w:r>
        <w:rPr>
          <w:rFonts w:hint="eastAsia" w:ascii="Times New Roman" w:hAnsi="Times New Roman" w:eastAsia="方正楷体_GB2312" w:cs="Times New Roman"/>
          <w:color w:val="auto"/>
          <w:sz w:val="32"/>
          <w:szCs w:val="32"/>
          <w:lang w:val="en-US" w:eastAsia="zh-CN"/>
        </w:rPr>
        <w:t>（五）针对我区高发的恶性肿瘤</w:t>
      </w:r>
      <w:r>
        <w:rPr>
          <w:rFonts w:ascii="Times New Roman" w:hAnsi="Times New Roman" w:eastAsia="方正楷体_GB2312" w:cs="Times New Roman"/>
          <w:color w:val="auto"/>
          <w:sz w:val="32"/>
          <w:szCs w:val="32"/>
        </w:rPr>
        <w:t>早期筛查与综合诊疗技术（指南代码：L-0</w:t>
      </w:r>
      <w:r>
        <w:rPr>
          <w:rFonts w:hint="eastAsia" w:ascii="Times New Roman" w:hAnsi="Times New Roman" w:eastAsia="方正楷体_GB2312" w:cs="Times New Roman"/>
          <w:color w:val="auto"/>
          <w:sz w:val="32"/>
          <w:szCs w:val="32"/>
          <w:lang w:val="en-US" w:eastAsia="zh-CN"/>
        </w:rPr>
        <w:t>5</w:t>
      </w:r>
      <w:r>
        <w:rPr>
          <w:rFonts w:ascii="Times New Roman" w:hAnsi="Times New Roman" w:eastAsia="方正楷体_GB2312" w:cs="Times New Roman"/>
          <w:color w:val="auto"/>
          <w:sz w:val="32"/>
          <w:szCs w:val="32"/>
        </w:rPr>
        <w:t>）</w:t>
      </w:r>
    </w:p>
    <w:p>
      <w:pPr>
        <w:spacing w:line="580" w:lineRule="exact"/>
        <w:ind w:firstLine="640" w:firstLineChars="200"/>
        <w:jc w:val="both"/>
        <w:rPr>
          <w:rFonts w:ascii="Times New Roman" w:hAnsi="Times New Roman" w:eastAsia="方正楷体_GB2312" w:cs="Times New Roman"/>
          <w:color w:val="auto"/>
          <w:sz w:val="32"/>
          <w:szCs w:val="32"/>
        </w:rPr>
      </w:pPr>
      <w:r>
        <w:rPr>
          <w:rFonts w:ascii="Times New Roman" w:hAnsi="Times New Roman" w:eastAsia="方正楷体_GB2312" w:cs="Times New Roman"/>
          <w:color w:val="auto"/>
          <w:sz w:val="32"/>
          <w:szCs w:val="32"/>
        </w:rPr>
        <w:t>（</w:t>
      </w:r>
      <w:r>
        <w:rPr>
          <w:rFonts w:hint="eastAsia" w:ascii="Times New Roman" w:hAnsi="Times New Roman" w:eastAsia="方正楷体_GB2312" w:cs="Times New Roman"/>
          <w:color w:val="auto"/>
          <w:sz w:val="32"/>
          <w:szCs w:val="32"/>
          <w:lang w:val="en-US" w:eastAsia="zh-CN"/>
        </w:rPr>
        <w:t>六</w:t>
      </w:r>
      <w:r>
        <w:rPr>
          <w:rFonts w:ascii="Times New Roman" w:hAnsi="Times New Roman" w:eastAsia="方正楷体_GB2312" w:cs="Times New Roman"/>
          <w:color w:val="auto"/>
          <w:sz w:val="32"/>
          <w:szCs w:val="32"/>
        </w:rPr>
        <w:t>）</w:t>
      </w:r>
      <w:r>
        <w:rPr>
          <w:rFonts w:hint="eastAsia" w:ascii="Times New Roman" w:hAnsi="Times New Roman" w:eastAsia="方正楷体_GB2312" w:cs="Times New Roman"/>
          <w:color w:val="auto"/>
          <w:sz w:val="32"/>
          <w:szCs w:val="32"/>
          <w:lang w:val="en-US" w:eastAsia="zh-CN"/>
        </w:rPr>
        <w:t>围绕急诊急救的关键技术、</w:t>
      </w:r>
      <w:r>
        <w:rPr>
          <w:rFonts w:ascii="Times New Roman" w:hAnsi="Times New Roman" w:eastAsia="方正楷体_GB2312" w:cs="Times New Roman"/>
          <w:color w:val="auto"/>
          <w:sz w:val="32"/>
          <w:szCs w:val="32"/>
        </w:rPr>
        <w:t>危重疾病综合诊疗技术</w:t>
      </w:r>
      <w:r>
        <w:rPr>
          <w:rFonts w:hint="eastAsia" w:ascii="Times New Roman" w:hAnsi="Times New Roman" w:eastAsia="方正楷体_GB2312" w:cs="Times New Roman"/>
          <w:color w:val="auto"/>
          <w:sz w:val="32"/>
          <w:szCs w:val="32"/>
          <w:lang w:val="en-US" w:eastAsia="zh-CN"/>
        </w:rPr>
        <w:t>研究</w:t>
      </w:r>
      <w:r>
        <w:rPr>
          <w:rFonts w:ascii="Times New Roman" w:hAnsi="Times New Roman" w:eastAsia="方正楷体_GB2312" w:cs="Times New Roman"/>
          <w:color w:val="auto"/>
          <w:sz w:val="32"/>
          <w:szCs w:val="32"/>
        </w:rPr>
        <w:t>（指南代码：L-06）</w:t>
      </w:r>
    </w:p>
    <w:p>
      <w:pPr>
        <w:spacing w:line="580" w:lineRule="exact"/>
        <w:ind w:firstLine="640" w:firstLineChars="200"/>
        <w:jc w:val="both"/>
        <w:rPr>
          <w:rFonts w:ascii="Times New Roman" w:hAnsi="Times New Roman" w:eastAsia="方正楷体_GB2312" w:cs="Times New Roman"/>
          <w:color w:val="auto"/>
          <w:sz w:val="32"/>
          <w:szCs w:val="32"/>
        </w:rPr>
      </w:pPr>
      <w:r>
        <w:rPr>
          <w:rFonts w:ascii="Times New Roman" w:hAnsi="Times New Roman" w:eastAsia="方正楷体_GB2312" w:cs="Times New Roman"/>
          <w:color w:val="auto"/>
          <w:sz w:val="32"/>
          <w:szCs w:val="32"/>
        </w:rPr>
        <w:t>（</w:t>
      </w:r>
      <w:r>
        <w:rPr>
          <w:rFonts w:hint="eastAsia" w:ascii="Times New Roman" w:hAnsi="Times New Roman" w:eastAsia="方正楷体_GB2312" w:cs="Times New Roman"/>
          <w:color w:val="auto"/>
          <w:sz w:val="32"/>
          <w:szCs w:val="32"/>
          <w:lang w:val="en-US" w:eastAsia="zh-CN"/>
        </w:rPr>
        <w:t>七</w:t>
      </w:r>
      <w:r>
        <w:rPr>
          <w:rFonts w:ascii="Times New Roman" w:hAnsi="Times New Roman" w:eastAsia="方正楷体_GB2312" w:cs="Times New Roman"/>
          <w:color w:val="auto"/>
          <w:sz w:val="32"/>
          <w:szCs w:val="32"/>
        </w:rPr>
        <w:t>）</w:t>
      </w:r>
      <w:r>
        <w:rPr>
          <w:rFonts w:hint="eastAsia" w:ascii="Times New Roman" w:hAnsi="Times New Roman" w:eastAsia="方正楷体_GB2312" w:cs="Times New Roman"/>
          <w:color w:val="auto"/>
          <w:sz w:val="32"/>
          <w:szCs w:val="32"/>
          <w:lang w:val="en-US" w:eastAsia="zh-CN"/>
        </w:rPr>
        <w:t>针对我区重大疾病、</w:t>
      </w:r>
      <w:r>
        <w:rPr>
          <w:rFonts w:ascii="Times New Roman" w:hAnsi="Times New Roman" w:eastAsia="方正楷体_GB2312" w:cs="Times New Roman"/>
          <w:color w:val="auto"/>
          <w:sz w:val="32"/>
          <w:szCs w:val="32"/>
        </w:rPr>
        <w:t>常见病</w:t>
      </w:r>
      <w:r>
        <w:rPr>
          <w:rFonts w:hint="eastAsia" w:ascii="Times New Roman" w:hAnsi="Times New Roman" w:eastAsia="方正楷体_GB2312" w:cs="Times New Roman"/>
          <w:color w:val="auto"/>
          <w:sz w:val="32"/>
          <w:szCs w:val="32"/>
          <w:lang w:eastAsia="zh-CN"/>
        </w:rPr>
        <w:t>、</w:t>
      </w:r>
      <w:r>
        <w:rPr>
          <w:rFonts w:hint="eastAsia" w:ascii="Times New Roman" w:hAnsi="Times New Roman" w:eastAsia="方正楷体_GB2312" w:cs="Times New Roman"/>
          <w:color w:val="auto"/>
          <w:sz w:val="32"/>
          <w:szCs w:val="32"/>
          <w:lang w:val="en-US" w:eastAsia="zh-CN"/>
        </w:rPr>
        <w:t>多发病的预防与</w:t>
      </w:r>
      <w:r>
        <w:rPr>
          <w:rFonts w:ascii="Times New Roman" w:hAnsi="Times New Roman" w:eastAsia="方正楷体_GB2312" w:cs="Times New Roman"/>
          <w:color w:val="auto"/>
          <w:sz w:val="32"/>
          <w:szCs w:val="32"/>
        </w:rPr>
        <w:t>综合诊疗技术（指南代码：L-0</w:t>
      </w:r>
      <w:r>
        <w:rPr>
          <w:rFonts w:hint="eastAsia" w:ascii="Times New Roman" w:hAnsi="Times New Roman" w:eastAsia="方正楷体_GB2312" w:cs="Times New Roman"/>
          <w:color w:val="auto"/>
          <w:sz w:val="32"/>
          <w:szCs w:val="32"/>
          <w:lang w:val="en-US" w:eastAsia="zh-CN"/>
        </w:rPr>
        <w:t>7</w:t>
      </w:r>
      <w:r>
        <w:rPr>
          <w:rFonts w:ascii="Times New Roman" w:hAnsi="Times New Roman" w:eastAsia="方正楷体_GB2312" w:cs="Times New Roman"/>
          <w:color w:val="auto"/>
          <w:sz w:val="32"/>
          <w:szCs w:val="32"/>
        </w:rPr>
        <w:t>）</w:t>
      </w:r>
    </w:p>
    <w:p>
      <w:pPr>
        <w:spacing w:line="580" w:lineRule="exact"/>
        <w:ind w:firstLine="640" w:firstLineChars="200"/>
        <w:jc w:val="both"/>
        <w:rPr>
          <w:rFonts w:ascii="Times New Roman" w:hAnsi="Times New Roman" w:eastAsia="方正楷体_GB2312" w:cs="Times New Roman"/>
          <w:color w:val="auto"/>
          <w:sz w:val="32"/>
          <w:szCs w:val="32"/>
        </w:rPr>
      </w:pPr>
      <w:r>
        <w:rPr>
          <w:rFonts w:ascii="Times New Roman" w:hAnsi="Times New Roman" w:eastAsia="方正楷体_GB2312" w:cs="Times New Roman"/>
          <w:color w:val="auto"/>
          <w:sz w:val="32"/>
          <w:szCs w:val="32"/>
        </w:rPr>
        <w:t>（</w:t>
      </w:r>
      <w:r>
        <w:rPr>
          <w:rFonts w:hint="eastAsia" w:ascii="Times New Roman" w:hAnsi="Times New Roman" w:eastAsia="方正楷体_GB2312" w:cs="Times New Roman"/>
          <w:color w:val="auto"/>
          <w:sz w:val="32"/>
          <w:szCs w:val="32"/>
          <w:lang w:val="en-US" w:eastAsia="zh-CN"/>
        </w:rPr>
        <w:t>八</w:t>
      </w:r>
      <w:r>
        <w:rPr>
          <w:rFonts w:ascii="Times New Roman" w:hAnsi="Times New Roman" w:eastAsia="方正楷体_GB2312" w:cs="Times New Roman"/>
          <w:color w:val="auto"/>
          <w:sz w:val="32"/>
          <w:szCs w:val="32"/>
        </w:rPr>
        <w:t>）</w:t>
      </w:r>
      <w:r>
        <w:rPr>
          <w:rFonts w:hint="eastAsia" w:ascii="Times New Roman" w:hAnsi="Times New Roman" w:eastAsia="方正楷体_GB2312" w:cs="Times New Roman"/>
          <w:color w:val="auto"/>
          <w:sz w:val="32"/>
          <w:szCs w:val="32"/>
          <w:lang w:val="en-US" w:eastAsia="zh-CN"/>
        </w:rPr>
        <w:t>新冠肺炎等</w:t>
      </w:r>
      <w:r>
        <w:rPr>
          <w:rFonts w:ascii="Times New Roman" w:hAnsi="Times New Roman" w:eastAsia="方正楷体_GB2312" w:cs="Times New Roman"/>
          <w:color w:val="auto"/>
          <w:sz w:val="32"/>
          <w:szCs w:val="32"/>
        </w:rPr>
        <w:t>传染性疾病</w:t>
      </w:r>
      <w:r>
        <w:rPr>
          <w:rFonts w:hint="eastAsia" w:ascii="Times New Roman" w:hAnsi="Times New Roman" w:eastAsia="方正楷体_GB2312" w:cs="Times New Roman"/>
          <w:color w:val="auto"/>
          <w:sz w:val="32"/>
          <w:szCs w:val="32"/>
          <w:lang w:val="en-US" w:eastAsia="zh-CN"/>
        </w:rPr>
        <w:t>的检测、诊治关键技术、并发症（后遗症）解决方案、预防与</w:t>
      </w:r>
      <w:r>
        <w:rPr>
          <w:rFonts w:ascii="Times New Roman" w:hAnsi="Times New Roman" w:eastAsia="方正楷体_GB2312" w:cs="Times New Roman"/>
          <w:color w:val="auto"/>
          <w:sz w:val="32"/>
          <w:szCs w:val="32"/>
        </w:rPr>
        <w:t>综合诊疗技术（指南代码：L-0</w:t>
      </w:r>
      <w:r>
        <w:rPr>
          <w:rFonts w:hint="eastAsia" w:ascii="Times New Roman" w:hAnsi="Times New Roman" w:eastAsia="方正楷体_GB2312" w:cs="Times New Roman"/>
          <w:color w:val="auto"/>
          <w:sz w:val="32"/>
          <w:szCs w:val="32"/>
          <w:lang w:val="en-US" w:eastAsia="zh-CN"/>
        </w:rPr>
        <w:t>8</w:t>
      </w:r>
      <w:r>
        <w:rPr>
          <w:rFonts w:ascii="Times New Roman" w:hAnsi="Times New Roman" w:eastAsia="方正楷体_GB2312" w:cs="Times New Roman"/>
          <w:color w:val="auto"/>
          <w:sz w:val="32"/>
          <w:szCs w:val="32"/>
        </w:rPr>
        <w:t>）</w:t>
      </w:r>
    </w:p>
    <w:p>
      <w:pPr>
        <w:spacing w:line="580" w:lineRule="exact"/>
        <w:ind w:firstLine="640" w:firstLineChars="200"/>
        <w:jc w:val="both"/>
        <w:rPr>
          <w:rFonts w:ascii="Times New Roman" w:hAnsi="Times New Roman" w:eastAsia="方正楷体_GB2312" w:cs="Times New Roman"/>
          <w:color w:val="auto"/>
          <w:sz w:val="32"/>
          <w:szCs w:val="32"/>
        </w:rPr>
      </w:pPr>
      <w:r>
        <w:rPr>
          <w:rFonts w:ascii="Times New Roman" w:hAnsi="Times New Roman" w:eastAsia="方正楷体_GB2312" w:cs="Times New Roman"/>
          <w:color w:val="auto"/>
          <w:sz w:val="32"/>
          <w:szCs w:val="32"/>
        </w:rPr>
        <w:t>（</w:t>
      </w:r>
      <w:r>
        <w:rPr>
          <w:rFonts w:hint="eastAsia" w:ascii="Times New Roman" w:hAnsi="Times New Roman" w:eastAsia="方正楷体_GB2312" w:cs="Times New Roman"/>
          <w:color w:val="auto"/>
          <w:sz w:val="32"/>
          <w:szCs w:val="32"/>
          <w:lang w:val="en-US" w:eastAsia="zh-CN"/>
        </w:rPr>
        <w:t>九</w:t>
      </w:r>
      <w:r>
        <w:rPr>
          <w:rFonts w:ascii="Times New Roman" w:hAnsi="Times New Roman" w:eastAsia="方正楷体_GB2312" w:cs="Times New Roman"/>
          <w:color w:val="auto"/>
          <w:sz w:val="32"/>
          <w:szCs w:val="32"/>
        </w:rPr>
        <w:t>）慢性疾病</w:t>
      </w:r>
      <w:r>
        <w:rPr>
          <w:rFonts w:hint="eastAsia" w:ascii="Times New Roman" w:hAnsi="Times New Roman" w:eastAsia="方正楷体_GB2312" w:cs="Times New Roman"/>
          <w:color w:val="auto"/>
          <w:sz w:val="32"/>
          <w:szCs w:val="32"/>
          <w:lang w:val="en-US" w:eastAsia="zh-CN"/>
        </w:rPr>
        <w:t>预防与</w:t>
      </w:r>
      <w:r>
        <w:rPr>
          <w:rFonts w:ascii="Times New Roman" w:hAnsi="Times New Roman" w:eastAsia="方正楷体_GB2312" w:cs="Times New Roman"/>
          <w:color w:val="auto"/>
          <w:sz w:val="32"/>
          <w:szCs w:val="32"/>
        </w:rPr>
        <w:t>综合防治技术</w:t>
      </w:r>
      <w:r>
        <w:rPr>
          <w:rFonts w:hint="eastAsia" w:ascii="Times New Roman" w:hAnsi="Times New Roman" w:eastAsia="方正楷体_GB2312" w:cs="Times New Roman"/>
          <w:color w:val="auto"/>
          <w:sz w:val="32"/>
          <w:szCs w:val="32"/>
          <w:lang w:eastAsia="zh-CN"/>
        </w:rPr>
        <w:t>，</w:t>
      </w:r>
      <w:r>
        <w:rPr>
          <w:rFonts w:hint="eastAsia" w:ascii="Times New Roman" w:hAnsi="Times New Roman" w:eastAsia="方正楷体_GB2312" w:cs="Times New Roman"/>
          <w:color w:val="auto"/>
          <w:sz w:val="32"/>
          <w:szCs w:val="32"/>
          <w:lang w:val="en-US" w:eastAsia="zh-CN"/>
        </w:rPr>
        <w:t>探索建立相关疾病科学、规范、长期诊疗管理方案</w:t>
      </w:r>
      <w:r>
        <w:rPr>
          <w:rFonts w:ascii="Times New Roman" w:hAnsi="Times New Roman" w:eastAsia="方正楷体_GB2312" w:cs="Times New Roman"/>
          <w:color w:val="auto"/>
          <w:sz w:val="32"/>
          <w:szCs w:val="32"/>
        </w:rPr>
        <w:t>（指南代码：L-0</w:t>
      </w:r>
      <w:r>
        <w:rPr>
          <w:rFonts w:hint="eastAsia" w:ascii="Times New Roman" w:hAnsi="Times New Roman" w:eastAsia="方正楷体_GB2312" w:cs="Times New Roman"/>
          <w:color w:val="auto"/>
          <w:sz w:val="32"/>
          <w:szCs w:val="32"/>
          <w:lang w:val="en-US" w:eastAsia="zh-CN"/>
        </w:rPr>
        <w:t>9</w:t>
      </w:r>
      <w:r>
        <w:rPr>
          <w:rFonts w:ascii="Times New Roman" w:hAnsi="Times New Roman" w:eastAsia="方正楷体_GB2312" w:cs="Times New Roman"/>
          <w:color w:val="auto"/>
          <w:sz w:val="32"/>
          <w:szCs w:val="32"/>
        </w:rPr>
        <w:t>）</w:t>
      </w:r>
    </w:p>
    <w:p>
      <w:pPr>
        <w:spacing w:line="580" w:lineRule="exact"/>
        <w:ind w:firstLine="640" w:firstLineChars="200"/>
        <w:jc w:val="both"/>
        <w:rPr>
          <w:rFonts w:ascii="Times New Roman" w:hAnsi="Times New Roman" w:eastAsia="方正楷体_GB2312" w:cs="Times New Roman"/>
          <w:color w:val="auto"/>
          <w:sz w:val="32"/>
          <w:szCs w:val="32"/>
        </w:rPr>
      </w:pPr>
      <w:r>
        <w:rPr>
          <w:rFonts w:ascii="Times New Roman" w:hAnsi="Times New Roman" w:eastAsia="方正楷体_GB2312" w:cs="Times New Roman"/>
          <w:color w:val="auto"/>
          <w:sz w:val="32"/>
          <w:szCs w:val="32"/>
        </w:rPr>
        <w:t>（</w:t>
      </w:r>
      <w:r>
        <w:rPr>
          <w:rFonts w:hint="eastAsia" w:ascii="Times New Roman" w:hAnsi="Times New Roman" w:eastAsia="方正楷体_GB2312" w:cs="Times New Roman"/>
          <w:color w:val="auto"/>
          <w:sz w:val="32"/>
          <w:szCs w:val="32"/>
          <w:lang w:val="en-US" w:eastAsia="zh-CN"/>
        </w:rPr>
        <w:t>十</w:t>
      </w:r>
      <w:r>
        <w:rPr>
          <w:rFonts w:ascii="Times New Roman" w:hAnsi="Times New Roman" w:eastAsia="方正楷体_GB2312" w:cs="Times New Roman"/>
          <w:color w:val="auto"/>
          <w:sz w:val="32"/>
          <w:szCs w:val="32"/>
        </w:rPr>
        <w:t>）</w:t>
      </w:r>
      <w:r>
        <w:rPr>
          <w:rFonts w:hint="eastAsia" w:ascii="Times New Roman" w:hAnsi="Times New Roman" w:eastAsia="方正楷体_GB2312" w:cs="Times New Roman"/>
          <w:color w:val="auto"/>
          <w:sz w:val="32"/>
          <w:szCs w:val="32"/>
          <w:lang w:val="en-US" w:eastAsia="zh-CN"/>
        </w:rPr>
        <w:t>女性生殖系统疾病、妊娠期并发症、分娩期并发症等的预防与</w:t>
      </w:r>
      <w:r>
        <w:rPr>
          <w:rFonts w:ascii="Times New Roman" w:hAnsi="Times New Roman" w:eastAsia="方正楷体_GB2312" w:cs="Times New Roman"/>
          <w:color w:val="auto"/>
          <w:sz w:val="32"/>
          <w:szCs w:val="32"/>
        </w:rPr>
        <w:t>综合诊疗技术（指南代码：L-</w:t>
      </w:r>
      <w:r>
        <w:rPr>
          <w:rFonts w:hint="eastAsia" w:ascii="Times New Roman" w:hAnsi="Times New Roman" w:eastAsia="方正楷体_GB2312" w:cs="Times New Roman"/>
          <w:color w:val="auto"/>
          <w:sz w:val="32"/>
          <w:szCs w:val="32"/>
          <w:lang w:val="en-US" w:eastAsia="zh-CN"/>
        </w:rPr>
        <w:t>10</w:t>
      </w:r>
      <w:r>
        <w:rPr>
          <w:rFonts w:ascii="Times New Roman" w:hAnsi="Times New Roman" w:eastAsia="方正楷体_GB2312" w:cs="Times New Roman"/>
          <w:color w:val="auto"/>
          <w:sz w:val="32"/>
          <w:szCs w:val="32"/>
        </w:rPr>
        <w:t>）</w:t>
      </w:r>
    </w:p>
    <w:p>
      <w:pPr>
        <w:spacing w:line="580" w:lineRule="exact"/>
        <w:ind w:firstLine="640" w:firstLineChars="200"/>
        <w:jc w:val="both"/>
        <w:rPr>
          <w:rFonts w:hint="default" w:ascii="Times New Roman" w:hAnsi="Times New Roman" w:eastAsia="方正楷体_GB2312" w:cs="Times New Roman"/>
          <w:color w:val="auto"/>
          <w:sz w:val="32"/>
          <w:szCs w:val="32"/>
          <w:lang w:val="en-US" w:eastAsia="zh-CN"/>
        </w:rPr>
      </w:pPr>
      <w:r>
        <w:rPr>
          <w:rFonts w:hint="eastAsia" w:ascii="Times New Roman" w:hAnsi="Times New Roman" w:eastAsia="方正楷体_GB2312" w:cs="Times New Roman"/>
          <w:color w:val="auto"/>
          <w:sz w:val="32"/>
          <w:szCs w:val="32"/>
          <w:lang w:eastAsia="zh-CN"/>
        </w:rPr>
        <w:t>（</w:t>
      </w:r>
      <w:r>
        <w:rPr>
          <w:rFonts w:hint="eastAsia" w:ascii="Times New Roman" w:hAnsi="Times New Roman" w:eastAsia="方正楷体_GB2312" w:cs="Times New Roman"/>
          <w:color w:val="auto"/>
          <w:sz w:val="32"/>
          <w:szCs w:val="32"/>
          <w:lang w:val="en-US" w:eastAsia="zh-CN"/>
        </w:rPr>
        <w:t>十一</w:t>
      </w:r>
      <w:r>
        <w:rPr>
          <w:rFonts w:hint="eastAsia" w:ascii="Times New Roman" w:hAnsi="Times New Roman" w:eastAsia="方正楷体_GB2312" w:cs="Times New Roman"/>
          <w:color w:val="auto"/>
          <w:sz w:val="32"/>
          <w:szCs w:val="32"/>
          <w:lang w:eastAsia="zh-CN"/>
        </w:rPr>
        <w:t>）</w:t>
      </w:r>
      <w:r>
        <w:rPr>
          <w:rFonts w:hint="eastAsia" w:ascii="Times New Roman" w:hAnsi="Times New Roman" w:eastAsia="方正楷体_GB2312" w:cs="Times New Roman"/>
          <w:color w:val="auto"/>
          <w:sz w:val="32"/>
          <w:szCs w:val="32"/>
          <w:lang w:val="en-US" w:eastAsia="zh-CN"/>
        </w:rPr>
        <w:t>婴幼儿和青少年生长发育、心理卫生和健康管理等健康检测、干预与促进技术研究，儿童青少年近视的早期识别与防治</w:t>
      </w:r>
      <w:r>
        <w:rPr>
          <w:rFonts w:ascii="Times New Roman" w:hAnsi="Times New Roman" w:eastAsia="方正楷体_GB2312" w:cs="Times New Roman"/>
          <w:color w:val="auto"/>
          <w:sz w:val="32"/>
          <w:szCs w:val="32"/>
        </w:rPr>
        <w:t>（指南代码：L-</w:t>
      </w:r>
      <w:r>
        <w:rPr>
          <w:rFonts w:hint="eastAsia" w:ascii="Times New Roman" w:hAnsi="Times New Roman" w:eastAsia="方正楷体_GB2312" w:cs="Times New Roman"/>
          <w:color w:val="auto"/>
          <w:sz w:val="32"/>
          <w:szCs w:val="32"/>
          <w:lang w:val="en-US" w:eastAsia="zh-CN"/>
        </w:rPr>
        <w:t>11</w:t>
      </w:r>
      <w:r>
        <w:rPr>
          <w:rFonts w:ascii="Times New Roman" w:hAnsi="Times New Roman" w:eastAsia="方正楷体_GB2312" w:cs="Times New Roman"/>
          <w:color w:val="auto"/>
          <w:sz w:val="32"/>
          <w:szCs w:val="32"/>
        </w:rPr>
        <w:t>）</w:t>
      </w:r>
    </w:p>
    <w:p>
      <w:pPr>
        <w:spacing w:line="580" w:lineRule="exact"/>
        <w:ind w:firstLine="640" w:firstLineChars="200"/>
        <w:jc w:val="both"/>
        <w:rPr>
          <w:rFonts w:ascii="Times New Roman" w:hAnsi="Times New Roman" w:eastAsia="方正楷体_GB2312" w:cs="Times New Roman"/>
          <w:color w:val="auto"/>
          <w:sz w:val="32"/>
          <w:szCs w:val="32"/>
        </w:rPr>
      </w:pPr>
      <w:r>
        <w:rPr>
          <w:rFonts w:ascii="Times New Roman" w:hAnsi="Times New Roman" w:eastAsia="方正楷体_GB2312" w:cs="Times New Roman"/>
          <w:color w:val="auto"/>
          <w:sz w:val="32"/>
          <w:szCs w:val="32"/>
        </w:rPr>
        <w:t>（</w:t>
      </w:r>
      <w:r>
        <w:rPr>
          <w:rFonts w:hint="eastAsia" w:ascii="Times New Roman" w:hAnsi="Times New Roman" w:eastAsia="方正楷体_GB2312" w:cs="Times New Roman"/>
          <w:color w:val="auto"/>
          <w:sz w:val="32"/>
          <w:szCs w:val="32"/>
          <w:lang w:val="en-US" w:eastAsia="zh-CN"/>
        </w:rPr>
        <w:t>十二</w:t>
      </w:r>
      <w:r>
        <w:rPr>
          <w:rFonts w:ascii="Times New Roman" w:hAnsi="Times New Roman" w:eastAsia="方正楷体_GB2312" w:cs="Times New Roman"/>
          <w:color w:val="auto"/>
          <w:sz w:val="32"/>
          <w:szCs w:val="32"/>
        </w:rPr>
        <w:t>）基于多模态特征融合的精准医学与个性化诊疗技术（指南代码：L-1</w:t>
      </w:r>
      <w:r>
        <w:rPr>
          <w:rFonts w:hint="eastAsia" w:ascii="Times New Roman" w:hAnsi="Times New Roman" w:eastAsia="方正楷体_GB2312" w:cs="Times New Roman"/>
          <w:color w:val="auto"/>
          <w:sz w:val="32"/>
          <w:szCs w:val="32"/>
          <w:lang w:val="en-US" w:eastAsia="zh-CN"/>
        </w:rPr>
        <w:t>2</w:t>
      </w:r>
      <w:r>
        <w:rPr>
          <w:rFonts w:ascii="Times New Roman" w:hAnsi="Times New Roman" w:eastAsia="方正楷体_GB2312" w:cs="Times New Roman"/>
          <w:color w:val="auto"/>
          <w:sz w:val="32"/>
          <w:szCs w:val="32"/>
        </w:rPr>
        <w:t>）</w:t>
      </w:r>
    </w:p>
    <w:p>
      <w:pPr>
        <w:spacing w:line="580" w:lineRule="exact"/>
        <w:ind w:firstLine="640" w:firstLineChars="200"/>
        <w:jc w:val="both"/>
        <w:rPr>
          <w:rFonts w:ascii="Times New Roman" w:hAnsi="Times New Roman" w:eastAsia="方正楷体_GB2312" w:cs="Times New Roman"/>
          <w:color w:val="auto"/>
          <w:sz w:val="32"/>
          <w:szCs w:val="32"/>
        </w:rPr>
      </w:pPr>
      <w:r>
        <w:rPr>
          <w:rFonts w:ascii="Times New Roman" w:hAnsi="Times New Roman" w:eastAsia="方正楷体_GB2312" w:cs="Times New Roman"/>
          <w:color w:val="auto"/>
          <w:sz w:val="32"/>
          <w:szCs w:val="32"/>
        </w:rPr>
        <w:t>（十</w:t>
      </w:r>
      <w:r>
        <w:rPr>
          <w:rFonts w:hint="eastAsia" w:ascii="Times New Roman" w:hAnsi="Times New Roman" w:eastAsia="方正楷体_GB2312" w:cs="Times New Roman"/>
          <w:color w:val="auto"/>
          <w:sz w:val="32"/>
          <w:szCs w:val="32"/>
          <w:lang w:val="en-US" w:eastAsia="zh-CN"/>
        </w:rPr>
        <w:t>三</w:t>
      </w:r>
      <w:r>
        <w:rPr>
          <w:rFonts w:ascii="Times New Roman" w:hAnsi="Times New Roman" w:eastAsia="方正楷体_GB2312" w:cs="Times New Roman"/>
          <w:color w:val="auto"/>
          <w:sz w:val="32"/>
          <w:szCs w:val="32"/>
        </w:rPr>
        <w:t>）多学科综合诊疗技术</w:t>
      </w:r>
      <w:r>
        <w:rPr>
          <w:rFonts w:hint="eastAsia" w:ascii="Times New Roman" w:hAnsi="Times New Roman" w:eastAsia="方正楷体_GB2312" w:cs="Times New Roman"/>
          <w:color w:val="auto"/>
          <w:sz w:val="32"/>
          <w:szCs w:val="32"/>
          <w:lang w:val="en-US" w:eastAsia="zh-CN"/>
        </w:rPr>
        <w:t>与应用解决方案</w:t>
      </w:r>
      <w:r>
        <w:rPr>
          <w:rFonts w:ascii="Times New Roman" w:hAnsi="Times New Roman" w:eastAsia="方正楷体_GB2312" w:cs="Times New Roman"/>
          <w:color w:val="auto"/>
          <w:sz w:val="32"/>
          <w:szCs w:val="32"/>
        </w:rPr>
        <w:t>（指南代码：L-1</w:t>
      </w:r>
      <w:r>
        <w:rPr>
          <w:rFonts w:hint="eastAsia" w:ascii="Times New Roman" w:hAnsi="Times New Roman" w:eastAsia="方正楷体_GB2312" w:cs="Times New Roman"/>
          <w:color w:val="auto"/>
          <w:sz w:val="32"/>
          <w:szCs w:val="32"/>
          <w:lang w:val="en-US" w:eastAsia="zh-CN"/>
        </w:rPr>
        <w:t>3</w:t>
      </w:r>
      <w:r>
        <w:rPr>
          <w:rFonts w:ascii="Times New Roman" w:hAnsi="Times New Roman" w:eastAsia="方正楷体_GB2312" w:cs="Times New Roman"/>
          <w:color w:val="auto"/>
          <w:sz w:val="32"/>
          <w:szCs w:val="32"/>
        </w:rPr>
        <w:t>）</w:t>
      </w:r>
    </w:p>
    <w:p>
      <w:pPr>
        <w:spacing w:line="580" w:lineRule="exact"/>
        <w:ind w:firstLine="640" w:firstLineChars="200"/>
        <w:jc w:val="both"/>
        <w:rPr>
          <w:rFonts w:ascii="Times New Roman" w:hAnsi="Times New Roman" w:eastAsia="方正楷体_GB2312" w:cs="Times New Roman"/>
          <w:color w:val="auto"/>
          <w:sz w:val="32"/>
          <w:szCs w:val="32"/>
        </w:rPr>
      </w:pPr>
      <w:r>
        <w:rPr>
          <w:rFonts w:ascii="Times New Roman" w:hAnsi="Times New Roman" w:eastAsia="方正楷体_GB2312" w:cs="Times New Roman"/>
          <w:color w:val="auto"/>
          <w:sz w:val="32"/>
          <w:szCs w:val="32"/>
        </w:rPr>
        <w:t>（十</w:t>
      </w:r>
      <w:r>
        <w:rPr>
          <w:rFonts w:hint="eastAsia" w:ascii="Times New Roman" w:hAnsi="Times New Roman" w:eastAsia="方正楷体_GB2312" w:cs="Times New Roman"/>
          <w:color w:val="auto"/>
          <w:sz w:val="32"/>
          <w:szCs w:val="32"/>
          <w:lang w:val="en-US" w:eastAsia="zh-CN"/>
        </w:rPr>
        <w:t>四</w:t>
      </w:r>
      <w:r>
        <w:rPr>
          <w:rFonts w:ascii="Times New Roman" w:hAnsi="Times New Roman" w:eastAsia="方正楷体_GB2312" w:cs="Times New Roman"/>
          <w:color w:val="auto"/>
          <w:sz w:val="32"/>
          <w:szCs w:val="32"/>
        </w:rPr>
        <w:t>）3D医学打印与手术引导（指南代码：L-1</w:t>
      </w:r>
      <w:r>
        <w:rPr>
          <w:rFonts w:hint="eastAsia" w:ascii="Times New Roman" w:hAnsi="Times New Roman" w:eastAsia="方正楷体_GB2312" w:cs="Times New Roman"/>
          <w:color w:val="auto"/>
          <w:sz w:val="32"/>
          <w:szCs w:val="32"/>
          <w:lang w:val="en-US" w:eastAsia="zh-CN"/>
        </w:rPr>
        <w:t>4</w:t>
      </w:r>
      <w:r>
        <w:rPr>
          <w:rFonts w:ascii="Times New Roman" w:hAnsi="Times New Roman" w:eastAsia="方正楷体_GB2312" w:cs="Times New Roman"/>
          <w:color w:val="auto"/>
          <w:sz w:val="32"/>
          <w:szCs w:val="32"/>
        </w:rPr>
        <w:t>）</w:t>
      </w:r>
    </w:p>
    <w:p>
      <w:pPr>
        <w:spacing w:line="580" w:lineRule="exact"/>
        <w:ind w:firstLine="640" w:firstLineChars="200"/>
        <w:jc w:val="both"/>
        <w:rPr>
          <w:rFonts w:ascii="Times New Roman" w:hAnsi="Times New Roman" w:eastAsia="方正楷体_GB2312" w:cs="Times New Roman"/>
          <w:color w:val="auto"/>
          <w:sz w:val="32"/>
          <w:szCs w:val="32"/>
        </w:rPr>
      </w:pPr>
      <w:r>
        <w:rPr>
          <w:rFonts w:ascii="Times New Roman" w:hAnsi="Times New Roman" w:eastAsia="方正楷体_GB2312" w:cs="Times New Roman"/>
          <w:color w:val="auto"/>
          <w:sz w:val="32"/>
          <w:szCs w:val="32"/>
        </w:rPr>
        <w:t>（十</w:t>
      </w:r>
      <w:r>
        <w:rPr>
          <w:rFonts w:hint="eastAsia" w:ascii="Times New Roman" w:hAnsi="Times New Roman" w:eastAsia="方正楷体_GB2312" w:cs="Times New Roman"/>
          <w:color w:val="auto"/>
          <w:sz w:val="32"/>
          <w:szCs w:val="32"/>
          <w:lang w:val="en-US" w:eastAsia="zh-CN"/>
        </w:rPr>
        <w:t>五</w:t>
      </w:r>
      <w:r>
        <w:rPr>
          <w:rFonts w:ascii="Times New Roman" w:hAnsi="Times New Roman" w:eastAsia="方正楷体_GB2312" w:cs="Times New Roman"/>
          <w:color w:val="auto"/>
          <w:sz w:val="32"/>
          <w:szCs w:val="32"/>
        </w:rPr>
        <w:t>）医学影像与人工智能（指南代码：L-1</w:t>
      </w:r>
      <w:r>
        <w:rPr>
          <w:rFonts w:hint="eastAsia" w:ascii="Times New Roman" w:hAnsi="Times New Roman" w:eastAsia="方正楷体_GB2312" w:cs="Times New Roman"/>
          <w:color w:val="auto"/>
          <w:sz w:val="32"/>
          <w:szCs w:val="32"/>
          <w:lang w:val="en-US" w:eastAsia="zh-CN"/>
        </w:rPr>
        <w:t>5</w:t>
      </w:r>
      <w:r>
        <w:rPr>
          <w:rFonts w:ascii="Times New Roman" w:hAnsi="Times New Roman" w:eastAsia="方正楷体_GB2312" w:cs="Times New Roman"/>
          <w:color w:val="auto"/>
          <w:sz w:val="32"/>
          <w:szCs w:val="32"/>
        </w:rPr>
        <w:t>）</w:t>
      </w:r>
    </w:p>
    <w:p>
      <w:pPr>
        <w:spacing w:line="580" w:lineRule="exact"/>
        <w:ind w:firstLine="640" w:firstLineChars="200"/>
        <w:jc w:val="both"/>
        <w:rPr>
          <w:rFonts w:hint="default" w:ascii="Times New Roman" w:hAnsi="Times New Roman" w:eastAsia="方正楷体_GB2312" w:cs="Times New Roman"/>
          <w:color w:val="auto"/>
          <w:sz w:val="32"/>
          <w:szCs w:val="32"/>
          <w:lang w:val="en-US" w:eastAsia="zh-CN"/>
        </w:rPr>
      </w:pPr>
      <w:r>
        <w:rPr>
          <w:rFonts w:ascii="Times New Roman" w:hAnsi="Times New Roman" w:eastAsia="方正楷体_GB2312" w:cs="Times New Roman"/>
          <w:color w:val="auto"/>
          <w:sz w:val="32"/>
          <w:szCs w:val="32"/>
        </w:rPr>
        <w:t>（十</w:t>
      </w:r>
      <w:r>
        <w:rPr>
          <w:rFonts w:hint="eastAsia" w:ascii="Times New Roman" w:hAnsi="Times New Roman" w:eastAsia="方正楷体_GB2312" w:cs="Times New Roman"/>
          <w:color w:val="auto"/>
          <w:sz w:val="32"/>
          <w:szCs w:val="32"/>
          <w:lang w:val="en-US" w:eastAsia="zh-CN"/>
        </w:rPr>
        <w:t>六</w:t>
      </w:r>
      <w:r>
        <w:rPr>
          <w:rFonts w:ascii="Times New Roman" w:hAnsi="Times New Roman" w:eastAsia="方正楷体_GB2312" w:cs="Times New Roman"/>
          <w:color w:val="auto"/>
          <w:sz w:val="32"/>
          <w:szCs w:val="32"/>
        </w:rPr>
        <w:t>）生物与医学大数据分析（指南代码：L-1</w:t>
      </w:r>
      <w:r>
        <w:rPr>
          <w:rFonts w:hint="eastAsia" w:ascii="Times New Roman" w:hAnsi="Times New Roman" w:eastAsia="方正楷体_GB2312" w:cs="Times New Roman"/>
          <w:color w:val="auto"/>
          <w:sz w:val="32"/>
          <w:szCs w:val="32"/>
          <w:lang w:val="en-US" w:eastAsia="zh-CN"/>
        </w:rPr>
        <w:t>6</w:t>
      </w:r>
      <w:r>
        <w:rPr>
          <w:rFonts w:ascii="Times New Roman" w:hAnsi="Times New Roman" w:eastAsia="方正楷体_GB2312" w:cs="Times New Roman"/>
          <w:color w:val="auto"/>
          <w:sz w:val="32"/>
          <w:szCs w:val="32"/>
        </w:rPr>
        <w:t>）</w:t>
      </w:r>
    </w:p>
    <w:p>
      <w:pPr>
        <w:spacing w:line="580" w:lineRule="exact"/>
        <w:ind w:firstLine="640" w:firstLineChars="200"/>
        <w:jc w:val="both"/>
        <w:rPr>
          <w:rFonts w:hint="eastAsia" w:ascii="Times New Roman" w:hAnsi="Times New Roman" w:eastAsia="方正楷体_GB2312" w:cs="Times New Roman"/>
          <w:color w:val="auto"/>
          <w:sz w:val="32"/>
          <w:szCs w:val="32"/>
          <w:lang w:val="en-US" w:eastAsia="zh-CN"/>
        </w:rPr>
      </w:pPr>
      <w:r>
        <w:rPr>
          <w:rFonts w:hint="eastAsia" w:ascii="Times New Roman" w:hAnsi="Times New Roman" w:eastAsia="方正楷体_GB2312" w:cs="Times New Roman"/>
          <w:color w:val="auto"/>
          <w:sz w:val="32"/>
          <w:szCs w:val="32"/>
          <w:lang w:val="en-US" w:eastAsia="zh-CN"/>
        </w:rPr>
        <w:t>（十七）老年医学临床实用技术研究，老年健康服务模式和方法研究，认知功能减退性疾病的早期预警体系研究，失能老人的智能康复技术研究</w:t>
      </w:r>
      <w:r>
        <w:rPr>
          <w:rFonts w:ascii="Times New Roman" w:hAnsi="Times New Roman" w:eastAsia="方正楷体_GB2312" w:cs="Times New Roman"/>
          <w:color w:val="auto"/>
          <w:sz w:val="32"/>
          <w:szCs w:val="32"/>
        </w:rPr>
        <w:t>（指南代码：L-</w:t>
      </w:r>
      <w:r>
        <w:rPr>
          <w:rFonts w:hint="eastAsia" w:ascii="Times New Roman" w:hAnsi="Times New Roman" w:eastAsia="方正楷体_GB2312" w:cs="Times New Roman"/>
          <w:color w:val="auto"/>
          <w:sz w:val="32"/>
          <w:szCs w:val="32"/>
          <w:lang w:val="en-US" w:eastAsia="zh-CN"/>
        </w:rPr>
        <w:t>17</w:t>
      </w:r>
      <w:r>
        <w:rPr>
          <w:rFonts w:ascii="Times New Roman" w:hAnsi="Times New Roman" w:eastAsia="方正楷体_GB2312" w:cs="Times New Roman"/>
          <w:color w:val="auto"/>
          <w:sz w:val="32"/>
          <w:szCs w:val="32"/>
        </w:rPr>
        <w:t>）</w:t>
      </w:r>
    </w:p>
    <w:p>
      <w:pPr>
        <w:spacing w:line="580" w:lineRule="exact"/>
        <w:ind w:firstLine="640" w:firstLineChars="200"/>
        <w:jc w:val="both"/>
        <w:rPr>
          <w:rFonts w:hint="eastAsia" w:ascii="Times New Roman" w:hAnsi="Times New Roman" w:eastAsia="方正楷体_GB2312" w:cs="Times New Roman"/>
          <w:color w:val="auto"/>
          <w:sz w:val="32"/>
          <w:szCs w:val="32"/>
          <w:lang w:val="en-US" w:eastAsia="zh-CN"/>
        </w:rPr>
      </w:pPr>
      <w:r>
        <w:rPr>
          <w:rFonts w:hint="eastAsia" w:ascii="Times New Roman" w:hAnsi="Times New Roman" w:eastAsia="方正楷体_GB2312" w:cs="Times New Roman"/>
          <w:color w:val="auto"/>
          <w:sz w:val="32"/>
          <w:szCs w:val="32"/>
          <w:lang w:eastAsia="zh-CN"/>
        </w:rPr>
        <w:t>（</w:t>
      </w:r>
      <w:r>
        <w:rPr>
          <w:rFonts w:hint="eastAsia" w:ascii="Times New Roman" w:hAnsi="Times New Roman" w:eastAsia="方正楷体_GB2312" w:cs="Times New Roman"/>
          <w:color w:val="auto"/>
          <w:sz w:val="32"/>
          <w:szCs w:val="32"/>
          <w:lang w:val="en-US" w:eastAsia="zh-CN"/>
        </w:rPr>
        <w:t>十八</w:t>
      </w:r>
      <w:r>
        <w:rPr>
          <w:rFonts w:hint="eastAsia" w:ascii="Times New Roman" w:hAnsi="Times New Roman" w:eastAsia="方正楷体_GB2312" w:cs="Times New Roman"/>
          <w:color w:val="auto"/>
          <w:sz w:val="32"/>
          <w:szCs w:val="32"/>
          <w:lang w:eastAsia="zh-CN"/>
        </w:rPr>
        <w:t>）</w:t>
      </w:r>
      <w:r>
        <w:rPr>
          <w:rFonts w:hint="eastAsia" w:ascii="Times New Roman" w:hAnsi="Times New Roman" w:eastAsia="方正楷体_GB2312" w:cs="Times New Roman"/>
          <w:color w:val="auto"/>
          <w:sz w:val="32"/>
          <w:szCs w:val="32"/>
          <w:lang w:val="en-US" w:eastAsia="zh-CN"/>
        </w:rPr>
        <w:t>针对物理疗法、康复训练、心理康复等康复治疗技术的研究，老年人、残疾人、慢性病患者等特定人群的康复需求研究</w:t>
      </w:r>
      <w:r>
        <w:rPr>
          <w:rFonts w:ascii="Times New Roman" w:hAnsi="Times New Roman" w:eastAsia="方正楷体_GB2312" w:cs="Times New Roman"/>
          <w:color w:val="auto"/>
          <w:sz w:val="32"/>
          <w:szCs w:val="32"/>
        </w:rPr>
        <w:t>（指南代码：L-</w:t>
      </w:r>
      <w:r>
        <w:rPr>
          <w:rFonts w:hint="eastAsia" w:ascii="Times New Roman" w:hAnsi="Times New Roman" w:eastAsia="方正楷体_GB2312" w:cs="Times New Roman"/>
          <w:color w:val="auto"/>
          <w:sz w:val="32"/>
          <w:szCs w:val="32"/>
          <w:lang w:val="en-US" w:eastAsia="zh-CN"/>
        </w:rPr>
        <w:t>18</w:t>
      </w:r>
      <w:r>
        <w:rPr>
          <w:rFonts w:ascii="Times New Roman" w:hAnsi="Times New Roman" w:eastAsia="方正楷体_GB2312" w:cs="Times New Roman"/>
          <w:color w:val="auto"/>
          <w:sz w:val="32"/>
          <w:szCs w:val="32"/>
        </w:rPr>
        <w:t>）</w:t>
      </w:r>
    </w:p>
    <w:p>
      <w:pPr>
        <w:spacing w:line="580" w:lineRule="exact"/>
        <w:ind w:firstLine="640" w:firstLineChars="200"/>
        <w:jc w:val="both"/>
        <w:rPr>
          <w:rFonts w:ascii="Times New Roman" w:hAnsi="Times New Roman" w:eastAsia="方正楷体_GB2312" w:cs="Times New Roman"/>
          <w:color w:val="auto"/>
          <w:sz w:val="32"/>
          <w:szCs w:val="32"/>
        </w:rPr>
      </w:pPr>
      <w:r>
        <w:rPr>
          <w:rFonts w:ascii="Times New Roman" w:hAnsi="Times New Roman" w:eastAsia="方正楷体_GB2312" w:cs="Times New Roman"/>
          <w:color w:val="auto"/>
          <w:sz w:val="32"/>
          <w:szCs w:val="32"/>
        </w:rPr>
        <w:t>（</w:t>
      </w:r>
      <w:r>
        <w:rPr>
          <w:rFonts w:hint="eastAsia" w:ascii="Times New Roman" w:hAnsi="Times New Roman" w:eastAsia="方正楷体_GB2312" w:cs="Times New Roman"/>
          <w:color w:val="auto"/>
          <w:sz w:val="32"/>
          <w:szCs w:val="32"/>
          <w:lang w:val="en-US" w:eastAsia="zh-CN"/>
        </w:rPr>
        <w:t>十九</w:t>
      </w:r>
      <w:r>
        <w:rPr>
          <w:rFonts w:ascii="Times New Roman" w:hAnsi="Times New Roman" w:eastAsia="方正楷体_GB2312" w:cs="Times New Roman"/>
          <w:color w:val="auto"/>
          <w:sz w:val="32"/>
          <w:szCs w:val="32"/>
        </w:rPr>
        <w:t>）</w:t>
      </w:r>
      <w:r>
        <w:rPr>
          <w:rFonts w:hint="eastAsia" w:ascii="Times New Roman" w:hAnsi="Times New Roman" w:eastAsia="方正楷体_GB2312" w:cs="Times New Roman"/>
          <w:color w:val="auto"/>
          <w:sz w:val="32"/>
          <w:szCs w:val="32"/>
          <w:lang w:val="en-US" w:eastAsia="zh-CN"/>
        </w:rPr>
        <w:t>我区</w:t>
      </w:r>
      <w:r>
        <w:rPr>
          <w:rFonts w:ascii="Times New Roman" w:hAnsi="Times New Roman" w:eastAsia="方正楷体_GB2312" w:cs="Times New Roman"/>
          <w:color w:val="auto"/>
          <w:sz w:val="32"/>
          <w:szCs w:val="32"/>
        </w:rPr>
        <w:t>罕见疾病综合诊疗技术（指南代码：L-</w:t>
      </w:r>
      <w:r>
        <w:rPr>
          <w:rFonts w:hint="eastAsia" w:ascii="Times New Roman" w:hAnsi="Times New Roman" w:eastAsia="方正楷体_GB2312" w:cs="Times New Roman"/>
          <w:color w:val="auto"/>
          <w:sz w:val="32"/>
          <w:szCs w:val="32"/>
          <w:lang w:val="en-US" w:eastAsia="zh-CN"/>
        </w:rPr>
        <w:t>19</w:t>
      </w:r>
      <w:r>
        <w:rPr>
          <w:rFonts w:ascii="Times New Roman" w:hAnsi="Times New Roman" w:eastAsia="方正楷体_GB2312" w:cs="Times New Roman"/>
          <w:color w:val="auto"/>
          <w:sz w:val="32"/>
          <w:szCs w:val="32"/>
        </w:rPr>
        <w:t>）</w:t>
      </w:r>
    </w:p>
    <w:p>
      <w:pPr>
        <w:spacing w:line="580" w:lineRule="exact"/>
        <w:ind w:firstLine="640" w:firstLineChars="200"/>
        <w:jc w:val="both"/>
        <w:rPr>
          <w:rFonts w:ascii="Times New Roman" w:hAnsi="Times New Roman" w:eastAsia="方正楷体_GB2312" w:cs="Times New Roman"/>
          <w:color w:val="auto"/>
          <w:sz w:val="32"/>
          <w:szCs w:val="32"/>
        </w:rPr>
      </w:pPr>
    </w:p>
    <w:p>
      <w:pPr>
        <w:rPr>
          <w:rFonts w:ascii="Times New Roman" w:hAnsi="Times New Roman" w:eastAsia="方正楷体_GB2312" w:cs="Times New Roman"/>
          <w:color w:val="auto"/>
          <w:sz w:val="32"/>
          <w:szCs w:val="32"/>
        </w:rPr>
      </w:pPr>
      <w:r>
        <w:rPr>
          <w:rFonts w:ascii="Times New Roman" w:hAnsi="Times New Roman" w:eastAsia="方正楷体_GB2312" w:cs="Times New Roman"/>
          <w:color w:val="auto"/>
          <w:sz w:val="32"/>
          <w:szCs w:val="32"/>
        </w:rPr>
        <w:br w:type="page"/>
      </w:r>
    </w:p>
    <w:p>
      <w:pPr>
        <w:spacing w:line="580" w:lineRule="exact"/>
        <w:ind w:firstLine="0" w:firstLineChars="0"/>
        <w:jc w:val="center"/>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申报说明</w:t>
      </w:r>
    </w:p>
    <w:p>
      <w:pPr>
        <w:widowControl/>
        <w:spacing w:line="580" w:lineRule="exact"/>
        <w:ind w:firstLine="640" w:firstLineChars="200"/>
        <w:jc w:val="both"/>
        <w:rPr>
          <w:rFonts w:ascii="Times New Roman" w:hAnsi="Times New Roman" w:eastAsia="方正仿宋_GB2312" w:cs="Times New Roman"/>
          <w:color w:val="auto"/>
          <w:sz w:val="32"/>
          <w:szCs w:val="32"/>
        </w:rPr>
      </w:pPr>
      <w:r>
        <w:rPr>
          <w:rFonts w:ascii="Times New Roman" w:hAnsi="Times New Roman" w:eastAsia="方正仿宋_GB2312" w:cs="Times New Roman"/>
          <w:color w:val="auto"/>
          <w:sz w:val="32"/>
          <w:szCs w:val="32"/>
        </w:rPr>
        <w:t>本专项所有项目均应整体申报，重大项目下设课题不超过3个，课题之间内容不交叉、技术不重复。</w:t>
      </w:r>
    </w:p>
    <w:p>
      <w:pPr>
        <w:widowControl/>
        <w:spacing w:line="580" w:lineRule="exact"/>
        <w:ind w:firstLine="640" w:firstLineChars="200"/>
        <w:jc w:val="both"/>
        <w:rPr>
          <w:rFonts w:ascii="Times New Roman" w:hAnsi="Times New Roman" w:eastAsia="方正仿宋_GB2312" w:cs="Times New Roman"/>
          <w:color w:val="auto"/>
          <w:sz w:val="32"/>
          <w:szCs w:val="32"/>
        </w:rPr>
      </w:pPr>
      <w:r>
        <w:rPr>
          <w:rFonts w:ascii="Times New Roman" w:hAnsi="Times New Roman" w:eastAsia="方正仿宋_GB2312" w:cs="Times New Roman"/>
          <w:color w:val="auto"/>
          <w:sz w:val="32"/>
          <w:szCs w:val="32"/>
        </w:rPr>
        <w:t>联合申报的项目，各项目申报单位</w:t>
      </w:r>
      <w:r>
        <w:rPr>
          <w:rFonts w:hint="eastAsia" w:ascii="Times New Roman" w:hAnsi="Times New Roman" w:eastAsia="方正仿宋_GB2312" w:cs="Times New Roman"/>
          <w:color w:val="auto"/>
          <w:sz w:val="32"/>
          <w:szCs w:val="32"/>
          <w:lang w:val="en-US" w:eastAsia="zh-CN"/>
        </w:rPr>
        <w:t>须</w:t>
      </w:r>
      <w:r>
        <w:rPr>
          <w:rFonts w:ascii="Times New Roman" w:hAnsi="Times New Roman" w:eastAsia="方正仿宋_GB2312" w:cs="Times New Roman"/>
          <w:color w:val="auto"/>
          <w:sz w:val="32"/>
          <w:szCs w:val="32"/>
        </w:rPr>
        <w:t>提供包括合作协议、承诺书以及其他需要上传的材料。</w:t>
      </w:r>
    </w:p>
    <w:p>
      <w:pPr>
        <w:widowControl/>
        <w:spacing w:line="580" w:lineRule="exact"/>
        <w:ind w:firstLine="640" w:firstLineChars="200"/>
        <w:jc w:val="both"/>
        <w:rPr>
          <w:rFonts w:ascii="Times New Roman" w:hAnsi="Times New Roman" w:eastAsia="方正仿宋_GB2312" w:cs="Times New Roman"/>
          <w:color w:val="auto"/>
          <w:sz w:val="32"/>
          <w:szCs w:val="32"/>
        </w:rPr>
      </w:pPr>
      <w:r>
        <w:rPr>
          <w:rFonts w:ascii="Times New Roman" w:hAnsi="Times New Roman" w:eastAsia="方正仿宋_GB2312" w:cs="Times New Roman"/>
          <w:color w:val="auto"/>
          <w:sz w:val="32"/>
          <w:szCs w:val="32"/>
        </w:rPr>
        <w:t>项目牵头单位、课题申报单位、项目负责人及课题负责人须签署诚信承诺书，项目牵头单位、课题申报单位要落实《关于进一步加强科研诚信建设的若干意见》（厅字〔2018〕23号）要求，加强对申报材料审核把关，杜绝夸大不实，甚至弄虚作假。</w:t>
      </w:r>
    </w:p>
    <w:p>
      <w:pPr>
        <w:widowControl/>
        <w:spacing w:line="580" w:lineRule="exact"/>
        <w:ind w:firstLine="640" w:firstLineChars="200"/>
        <w:jc w:val="both"/>
        <w:rPr>
          <w:rFonts w:ascii="Times New Roman" w:hAnsi="Times New Roman" w:eastAsia="方正仿宋_GB2312" w:cs="Times New Roman"/>
          <w:color w:val="auto"/>
          <w:sz w:val="32"/>
          <w:szCs w:val="32"/>
        </w:rPr>
      </w:pPr>
      <w:r>
        <w:rPr>
          <w:rFonts w:ascii="Times New Roman" w:hAnsi="Times New Roman" w:eastAsia="方正仿宋_GB2312" w:cs="Times New Roman"/>
          <w:color w:val="auto"/>
          <w:sz w:val="32"/>
          <w:szCs w:val="32"/>
        </w:rPr>
        <w:t>项目牵头单位、课题申报单位和合作单位以及项目团队成员诚信状况良好，无在惩戒执行期内的科研严重失信行为记录和相关社会领域信用“黑名单”记录。</w:t>
      </w:r>
    </w:p>
    <w:p>
      <w:pPr>
        <w:widowControl/>
        <w:spacing w:line="580" w:lineRule="exact"/>
        <w:ind w:firstLine="640" w:firstLineChars="200"/>
        <w:jc w:val="both"/>
        <w:rPr>
          <w:rFonts w:ascii="Times New Roman" w:hAnsi="Times New Roman" w:eastAsia="方正仿宋_GB2312" w:cs="Times New Roman"/>
          <w:color w:val="auto"/>
          <w:sz w:val="32"/>
          <w:szCs w:val="32"/>
        </w:rPr>
      </w:pPr>
      <w:r>
        <w:rPr>
          <w:rFonts w:ascii="Times New Roman" w:hAnsi="Times New Roman" w:eastAsia="方正仿宋_GB2312" w:cs="Times New Roman"/>
          <w:color w:val="auto"/>
          <w:sz w:val="32"/>
          <w:szCs w:val="32"/>
        </w:rPr>
        <w:t>资助项目所产生科技成果的知识产权（论文、著作、专利等）归项目承担单位所有，注明“内蒙古医学科学院临床前沿技术开发与应用项目”(Clinical Leading Edge Technology Development and Application Project of Inner Mongolia Academy of Medical Sciences)及项目编号，并与医科院签署知识产权相关协议。</w:t>
      </w:r>
    </w:p>
    <w:p>
      <w:pPr>
        <w:widowControl/>
        <w:spacing w:line="580" w:lineRule="exact"/>
        <w:ind w:firstLine="640" w:firstLineChars="200"/>
        <w:jc w:val="both"/>
        <w:rPr>
          <w:rFonts w:ascii="Times New Roman" w:hAnsi="Times New Roman" w:eastAsia="方正仿宋_GB2312" w:cs="Times New Roman"/>
          <w:color w:val="auto"/>
          <w:sz w:val="32"/>
          <w:szCs w:val="32"/>
        </w:rPr>
      </w:pPr>
      <w:r>
        <w:rPr>
          <w:rFonts w:ascii="Times New Roman" w:hAnsi="Times New Roman" w:eastAsia="方正仿宋_GB2312" w:cs="Times New Roman"/>
          <w:color w:val="auto"/>
          <w:sz w:val="32"/>
          <w:szCs w:val="32"/>
        </w:rPr>
        <w:t>项目的监督管理、经费使用、结题验收须执行《内蒙古医学科学院科研基金项目管理办法（试行）》及《内蒙古医学科学院公立医院科研联合基金管理办法（试行）》。</w:t>
      </w:r>
    </w:p>
    <w:p>
      <w:pPr>
        <w:widowControl/>
        <w:spacing w:line="580" w:lineRule="exact"/>
        <w:ind w:firstLine="640" w:firstLineChars="200"/>
        <w:jc w:val="both"/>
        <w:rPr>
          <w:rFonts w:ascii="Times New Roman" w:hAnsi="Times New Roman" w:eastAsia="方正仿宋_GB2312" w:cs="Times New Roman"/>
          <w:color w:val="auto"/>
          <w:sz w:val="32"/>
          <w:szCs w:val="32"/>
        </w:rPr>
      </w:pPr>
      <w:r>
        <w:rPr>
          <w:rFonts w:ascii="Times New Roman" w:hAnsi="Times New Roman" w:eastAsia="方正仿宋_GB2312" w:cs="Times New Roman"/>
          <w:color w:val="auto"/>
          <w:sz w:val="32"/>
          <w:szCs w:val="32"/>
        </w:rPr>
        <w:t>最终解释权归医科院所有。</w:t>
      </w:r>
    </w:p>
    <w:p>
      <w:pPr>
        <w:wordWrap w:val="0"/>
        <w:spacing w:line="580" w:lineRule="exact"/>
        <w:ind w:firstLine="2880" w:firstLineChars="900"/>
        <w:jc w:val="right"/>
        <w:rPr>
          <w:rFonts w:ascii="Times New Roman" w:hAnsi="Times New Roman" w:eastAsia="方正仿宋_GB2312" w:cs="Times New Roman"/>
          <w:color w:val="auto"/>
          <w:sz w:val="32"/>
          <w:szCs w:val="32"/>
        </w:rPr>
      </w:pPr>
      <w:r>
        <w:rPr>
          <w:rFonts w:ascii="Times New Roman" w:hAnsi="Times New Roman" w:eastAsia="方正仿宋_GB2312" w:cs="Times New Roman"/>
          <w:color w:val="auto"/>
          <w:sz w:val="32"/>
          <w:szCs w:val="32"/>
        </w:rPr>
        <w:t xml:space="preserve">   </w:t>
      </w:r>
      <w:bookmarkStart w:id="4" w:name="_GoBack"/>
      <w:bookmarkEnd w:id="4"/>
    </w:p>
    <w:sectPr>
      <w:footerReference r:id="rId3" w:type="default"/>
      <w:pgSz w:w="11906" w:h="16838"/>
      <w:pgMar w:top="2098" w:right="1474"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D355406-18E3-4BE2-82C2-D975CABAD29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8EE1602A-E779-4D94-AA38-3C137F627AF3}"/>
  </w:font>
  <w:font w:name="方正仿宋_GB2312">
    <w:panose1 w:val="02000000000000000000"/>
    <w:charset w:val="86"/>
    <w:family w:val="auto"/>
    <w:pitch w:val="default"/>
    <w:sig w:usb0="A00002BF" w:usb1="184F6CFA" w:usb2="00000012" w:usb3="00000000" w:csb0="00040001" w:csb1="00000000"/>
    <w:embedRegular r:id="rId3" w:fontKey="{BF78559A-0035-4476-817F-48513EFB9364}"/>
  </w:font>
  <w:font w:name="方正楷体_GB2312">
    <w:panose1 w:val="02000000000000000000"/>
    <w:charset w:val="86"/>
    <w:family w:val="auto"/>
    <w:pitch w:val="default"/>
    <w:sig w:usb0="A00002BF" w:usb1="184F6CFA" w:usb2="00000012" w:usb3="00000000" w:csb0="00040001" w:csb1="00000000"/>
    <w:embedRegular r:id="rId4" w:fontKey="{C3CD26D8-A9DA-41F0-938B-7EB222906F1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w:t>
                          </w: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  \* MERGEFORMAT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1</w:t>
                          </w:r>
                          <w:r>
                            <w:rPr>
                              <w:rFonts w:hint="eastAsia" w:ascii="方正仿宋_GB2312" w:hAnsi="方正仿宋_GB2312" w:eastAsia="方正仿宋_GB2312" w:cs="方正仿宋_GB2312"/>
                              <w:sz w:val="28"/>
                              <w:szCs w:val="28"/>
                            </w:rPr>
                            <w:fldChar w:fldCharType="end"/>
                          </w:r>
                          <w:r>
                            <w:rPr>
                              <w:rFonts w:hint="eastAsia" w:ascii="方正仿宋_GB2312" w:hAnsi="方正仿宋_GB2312" w:eastAsia="方正仿宋_GB2312" w:cs="方正仿宋_GB2312"/>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rPr>
                        <w:rFonts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w:t>
                    </w: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  \* MERGEFORMAT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1</w:t>
                    </w:r>
                    <w:r>
                      <w:rPr>
                        <w:rFonts w:hint="eastAsia" w:ascii="方正仿宋_GB2312" w:hAnsi="方正仿宋_GB2312" w:eastAsia="方正仿宋_GB2312" w:cs="方正仿宋_GB2312"/>
                        <w:sz w:val="28"/>
                        <w:szCs w:val="28"/>
                      </w:rPr>
                      <w:fldChar w:fldCharType="end"/>
                    </w:r>
                    <w:r>
                      <w:rPr>
                        <w:rFonts w:hint="eastAsia" w:ascii="方正仿宋_GB2312" w:hAnsi="方正仿宋_GB2312" w:eastAsia="方正仿宋_GB2312" w:cs="方正仿宋_GB2312"/>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FiZDIzMjBhYjY3YjcwYmIxYWI1NjM4YzVmYjEyMDMifQ=="/>
  </w:docVars>
  <w:rsids>
    <w:rsidRoot w:val="00FE299C"/>
    <w:rsid w:val="00056160"/>
    <w:rsid w:val="003323EC"/>
    <w:rsid w:val="003A1E40"/>
    <w:rsid w:val="003B70BC"/>
    <w:rsid w:val="00410FA3"/>
    <w:rsid w:val="00495755"/>
    <w:rsid w:val="004A1263"/>
    <w:rsid w:val="00723EB6"/>
    <w:rsid w:val="00D31FE2"/>
    <w:rsid w:val="00FE299C"/>
    <w:rsid w:val="07AF75AD"/>
    <w:rsid w:val="0F2F5234"/>
    <w:rsid w:val="14A30CB5"/>
    <w:rsid w:val="182B3C96"/>
    <w:rsid w:val="20242433"/>
    <w:rsid w:val="21556F04"/>
    <w:rsid w:val="26C51271"/>
    <w:rsid w:val="2CBC411C"/>
    <w:rsid w:val="30FA3793"/>
    <w:rsid w:val="346D623E"/>
    <w:rsid w:val="371C7C13"/>
    <w:rsid w:val="38E2320F"/>
    <w:rsid w:val="390B2ABB"/>
    <w:rsid w:val="395064D7"/>
    <w:rsid w:val="3FCF2AE4"/>
    <w:rsid w:val="4DE207D2"/>
    <w:rsid w:val="4EAE0CCD"/>
    <w:rsid w:val="5A751F00"/>
    <w:rsid w:val="5FB83EDF"/>
    <w:rsid w:val="6F403FBE"/>
    <w:rsid w:val="753B110E"/>
    <w:rsid w:val="754A398B"/>
    <w:rsid w:val="783F3BE1"/>
    <w:rsid w:val="798E3ED6"/>
    <w:rsid w:val="7BB32DB4"/>
    <w:rsid w:val="7C3028B5"/>
    <w:rsid w:val="7D515CCB"/>
    <w:rsid w:val="7FCC39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qFormat/>
    <w:uiPriority w:val="0"/>
    <w:pPr>
      <w:jc w:val="left"/>
    </w:pPr>
  </w:style>
  <w:style w:type="paragraph" w:styleId="3">
    <w:name w:val="Balloon Text"/>
    <w:basedOn w:val="1"/>
    <w:link w:val="1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annotation subject"/>
    <w:basedOn w:val="2"/>
    <w:next w:val="2"/>
    <w:link w:val="13"/>
    <w:qFormat/>
    <w:uiPriority w:val="0"/>
    <w:rPr>
      <w:b/>
      <w:bCs/>
    </w:rPr>
  </w:style>
  <w:style w:type="character" w:styleId="10">
    <w:name w:val="annotation reference"/>
    <w:basedOn w:val="9"/>
    <w:qFormat/>
    <w:uiPriority w:val="0"/>
    <w:rPr>
      <w:sz w:val="21"/>
      <w:szCs w:val="21"/>
    </w:rPr>
  </w:style>
  <w:style w:type="character" w:customStyle="1" w:styleId="11">
    <w:name w:val="批注框文本 字符"/>
    <w:basedOn w:val="9"/>
    <w:link w:val="3"/>
    <w:qFormat/>
    <w:uiPriority w:val="0"/>
    <w:rPr>
      <w:kern w:val="2"/>
      <w:sz w:val="18"/>
      <w:szCs w:val="18"/>
    </w:rPr>
  </w:style>
  <w:style w:type="character" w:customStyle="1" w:styleId="12">
    <w:name w:val="批注文字 字符"/>
    <w:basedOn w:val="9"/>
    <w:link w:val="2"/>
    <w:qFormat/>
    <w:uiPriority w:val="0"/>
    <w:rPr>
      <w:kern w:val="2"/>
      <w:sz w:val="21"/>
      <w:szCs w:val="22"/>
    </w:rPr>
  </w:style>
  <w:style w:type="character" w:customStyle="1" w:styleId="13">
    <w:name w:val="批注主题 字符"/>
    <w:basedOn w:val="12"/>
    <w:link w:val="7"/>
    <w:qFormat/>
    <w:uiPriority w:val="0"/>
    <w:rPr>
      <w:b/>
      <w:bCs/>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365</Words>
  <Characters>2086</Characters>
  <Lines>17</Lines>
  <Paragraphs>4</Paragraphs>
  <TotalTime>6</TotalTime>
  <ScaleCrop>false</ScaleCrop>
  <LinksUpToDate>false</LinksUpToDate>
  <CharactersWithSpaces>2447</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2023-06-14T00:45:00Z</dcterms:created>
  <dc:creator>11529</dc:creator>
  <cp:lastModifiedBy>贾薇</cp:lastModifiedBy>
  <cp:lastPrinted>2023-06-14T07:41:00Z</cp:lastPrinted>
  <dcterms:modified xsi:type="dcterms:W3CDTF">2023-09-08T07:37:21Z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FFB450E4CDDD4A969C633EB1238232F8_13</vt:lpwstr>
  </property>
</Properties>
</file>